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A0" w:rsidRPr="0008293C" w:rsidRDefault="0008293C" w:rsidP="00DA6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3C">
        <w:rPr>
          <w:rFonts w:ascii="Times New Roman" w:hAnsi="Times New Roman" w:cs="Times New Roman"/>
          <w:b/>
          <w:sz w:val="24"/>
          <w:szCs w:val="24"/>
        </w:rPr>
        <w:t>М</w:t>
      </w:r>
      <w:r w:rsidR="00730B0B" w:rsidRPr="0008293C">
        <w:rPr>
          <w:rFonts w:ascii="Times New Roman" w:hAnsi="Times New Roman" w:cs="Times New Roman"/>
          <w:b/>
          <w:sz w:val="24"/>
          <w:szCs w:val="24"/>
        </w:rPr>
        <w:t>етодическ</w:t>
      </w:r>
      <w:r w:rsidRPr="0008293C">
        <w:rPr>
          <w:rFonts w:ascii="Times New Roman" w:hAnsi="Times New Roman" w:cs="Times New Roman"/>
          <w:b/>
          <w:sz w:val="24"/>
          <w:szCs w:val="24"/>
        </w:rPr>
        <w:t>ий</w:t>
      </w:r>
      <w:r w:rsidR="00730B0B" w:rsidRPr="0008293C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</w:p>
    <w:p w:rsidR="0008293C" w:rsidRDefault="0008293C" w:rsidP="00DA6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3C">
        <w:rPr>
          <w:rFonts w:ascii="Times New Roman" w:hAnsi="Times New Roman" w:cs="Times New Roman"/>
          <w:b/>
          <w:sz w:val="24"/>
          <w:szCs w:val="24"/>
        </w:rPr>
        <w:t>Форсайт - технологическая разработка «Уроки с открытым миром»</w:t>
      </w:r>
    </w:p>
    <w:p w:rsidR="0008293C" w:rsidRPr="0008293C" w:rsidRDefault="0008293C" w:rsidP="00DA6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F1C" w:rsidRDefault="00DA6F1C" w:rsidP="00730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BA0" w:rsidRPr="009101AE" w:rsidRDefault="00730B0B" w:rsidP="009101A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1AE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</w:t>
      </w:r>
      <w:r w:rsidR="00DA6F1C" w:rsidRPr="009101AE">
        <w:rPr>
          <w:rFonts w:ascii="Times New Roman" w:hAnsi="Times New Roman" w:cs="Times New Roman"/>
          <w:sz w:val="24"/>
          <w:szCs w:val="24"/>
        </w:rPr>
        <w:t>– МАОУ «Гимназия №3» г. Перми</w:t>
      </w:r>
    </w:p>
    <w:p w:rsidR="00DB2BA0" w:rsidRPr="009101AE" w:rsidRDefault="00730B0B" w:rsidP="009101A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1AE">
        <w:rPr>
          <w:rFonts w:ascii="Times New Roman" w:hAnsi="Times New Roman" w:cs="Times New Roman"/>
          <w:sz w:val="24"/>
          <w:szCs w:val="24"/>
        </w:rPr>
        <w:t xml:space="preserve">Номинация Конкурса </w:t>
      </w:r>
      <w:r w:rsidR="00DA6F1C" w:rsidRPr="009101AE">
        <w:rPr>
          <w:rFonts w:ascii="Times New Roman" w:hAnsi="Times New Roman" w:cs="Times New Roman"/>
          <w:sz w:val="24"/>
          <w:szCs w:val="24"/>
        </w:rPr>
        <w:t xml:space="preserve">– </w:t>
      </w:r>
      <w:r w:rsidR="00DD3D23">
        <w:rPr>
          <w:rFonts w:ascii="Times New Roman" w:hAnsi="Times New Roman" w:cs="Times New Roman"/>
          <w:sz w:val="24"/>
          <w:szCs w:val="24"/>
        </w:rPr>
        <w:t xml:space="preserve">Инновационные практики формирования и развития социальной компетентности </w:t>
      </w:r>
      <w:proofErr w:type="gramStart"/>
      <w:r w:rsidR="00DD3D2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A6F1C" w:rsidRPr="009101AE">
        <w:rPr>
          <w:rFonts w:ascii="Times New Roman" w:hAnsi="Times New Roman" w:cs="Times New Roman"/>
          <w:sz w:val="24"/>
          <w:szCs w:val="24"/>
        </w:rPr>
        <w:t>.</w:t>
      </w:r>
    </w:p>
    <w:p w:rsidR="00DB2BA0" w:rsidRPr="009101AE" w:rsidRDefault="00730B0B" w:rsidP="009101A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1AE">
        <w:rPr>
          <w:rFonts w:ascii="Times New Roman" w:hAnsi="Times New Roman" w:cs="Times New Roman"/>
          <w:sz w:val="24"/>
          <w:szCs w:val="24"/>
        </w:rPr>
        <w:t xml:space="preserve">Описание системы инновационных образовательных практик, успешно реализуемых организацией - участником Конкурса по направлению номинации. </w:t>
      </w:r>
    </w:p>
    <w:p w:rsidR="009101AE" w:rsidRPr="009101AE" w:rsidRDefault="009101AE" w:rsidP="009101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01AE" w:rsidRDefault="009101AE" w:rsidP="001D71F5">
      <w:pPr>
        <w:pStyle w:val="a4"/>
        <w:spacing w:after="0"/>
        <w:ind w:left="1068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«Гимназия №3» г. Перми </w:t>
      </w:r>
      <w:r w:rsidR="0071424A">
        <w:rPr>
          <w:rFonts w:ascii="Times New Roman" w:hAnsi="Times New Roman" w:cs="Times New Roman"/>
          <w:sz w:val="24"/>
          <w:szCs w:val="24"/>
        </w:rPr>
        <w:t xml:space="preserve">имеет опыт разработки и реализации образовательных практик, направленных на формирование социальных компетенций обучающихся. За последние 3 года гимназия является автором проектов и программ, которые получили высокую экспертную оценку и стали победителями краевых конкурсов </w:t>
      </w:r>
      <w:proofErr w:type="spellStart"/>
      <w:r w:rsidR="0071424A">
        <w:rPr>
          <w:rFonts w:ascii="Times New Roman" w:hAnsi="Times New Roman" w:cs="Times New Roman"/>
          <w:sz w:val="24"/>
          <w:szCs w:val="24"/>
        </w:rPr>
        <w:t>апробационных</w:t>
      </w:r>
      <w:proofErr w:type="spellEnd"/>
      <w:r w:rsidR="0071424A">
        <w:rPr>
          <w:rFonts w:ascii="Times New Roman" w:hAnsi="Times New Roman" w:cs="Times New Roman"/>
          <w:sz w:val="24"/>
          <w:szCs w:val="24"/>
        </w:rPr>
        <w:t xml:space="preserve"> площадок по внедрению ФГОС ООО, городских конкурсов социально значимых проектов.</w:t>
      </w:r>
    </w:p>
    <w:p w:rsidR="0071424A" w:rsidRDefault="001D71F5" w:rsidP="001D71F5">
      <w:pPr>
        <w:pStyle w:val="a4"/>
        <w:spacing w:after="0"/>
        <w:ind w:left="1068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Реализуемые в гимназии основные образовательные программы начального и основного общего образования демонстрируют качественные результаты согласованной и системной деятельности образовательной организации, в основу деятельности которой положена система развивающего обучения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Д.Б.Эльконина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В.В.Давыдова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Так, в рейтинге образовательных учреждений города Перми гимназия 3 занимает относительно стабильное высокое 15 место. </w:t>
      </w:r>
    </w:p>
    <w:p w:rsidR="001D71F5" w:rsidRPr="009101AE" w:rsidRDefault="001D71F5" w:rsidP="001D71F5">
      <w:pPr>
        <w:pStyle w:val="a4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педагогов гимназии по разработке и внедрению в образовательный процесс образовательных практик, направленных на формирование социальной компетенции обучающихся, востребован на уровне района, города, Пермского края. За период последних трех лет гимназия провела около 4 районных, 3 городских и 5 краевых мероприятий по обмену опытом педагогов в данном направлении. Краевой уровень мероприятий проводится совместно с Институтом развития образования Пермского края и Высшей школой экономики. </w:t>
      </w:r>
    </w:p>
    <w:p w:rsidR="00DA6F1C" w:rsidRPr="00DA6F1C" w:rsidRDefault="00ED42A2" w:rsidP="00ED42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D6EB4" w:rsidRPr="007D6EB4" w:rsidRDefault="00730B0B" w:rsidP="001C58F3">
      <w:pPr>
        <w:pStyle w:val="a4"/>
        <w:numPr>
          <w:ilvl w:val="1"/>
          <w:numId w:val="1"/>
        </w:num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EB4">
        <w:rPr>
          <w:rFonts w:ascii="Times New Roman" w:hAnsi="Times New Roman" w:cs="Times New Roman"/>
          <w:sz w:val="24"/>
          <w:szCs w:val="24"/>
        </w:rPr>
        <w:t>Краткое общее описание системы инновационных образовательных практик, успешно реализуемых организацией - участником Кон</w:t>
      </w:r>
      <w:r w:rsidR="007D6EB4">
        <w:rPr>
          <w:rFonts w:ascii="Times New Roman" w:hAnsi="Times New Roman" w:cs="Times New Roman"/>
          <w:sz w:val="24"/>
          <w:szCs w:val="24"/>
        </w:rPr>
        <w:t>курса по направлению номинации.</w:t>
      </w:r>
    </w:p>
    <w:p w:rsidR="008D7430" w:rsidRDefault="008D7430" w:rsidP="007D6EB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EB4">
        <w:rPr>
          <w:rFonts w:ascii="Times New Roman" w:hAnsi="Times New Roman" w:cs="Times New Roman"/>
          <w:sz w:val="24"/>
          <w:szCs w:val="24"/>
        </w:rPr>
        <w:t xml:space="preserve">В 2017 году </w:t>
      </w:r>
      <w:r w:rsidR="00ED1BB3" w:rsidRPr="007D6EB4">
        <w:rPr>
          <w:rFonts w:ascii="Times New Roman" w:hAnsi="Times New Roman" w:cs="Times New Roman"/>
          <w:sz w:val="24"/>
          <w:szCs w:val="24"/>
        </w:rPr>
        <w:t xml:space="preserve">в гимназии </w:t>
      </w:r>
      <w:r w:rsidRPr="007D6EB4">
        <w:rPr>
          <w:rFonts w:ascii="Times New Roman" w:hAnsi="Times New Roman" w:cs="Times New Roman"/>
          <w:sz w:val="24"/>
          <w:szCs w:val="24"/>
        </w:rPr>
        <w:t>разработан</w:t>
      </w:r>
      <w:r w:rsidR="000B4A99">
        <w:rPr>
          <w:rFonts w:ascii="Times New Roman" w:hAnsi="Times New Roman" w:cs="Times New Roman"/>
          <w:sz w:val="24"/>
          <w:szCs w:val="24"/>
        </w:rPr>
        <w:t>а</w:t>
      </w:r>
      <w:r w:rsidRPr="007D6E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4A99" w:rsidRPr="000B4A99">
        <w:rPr>
          <w:rFonts w:ascii="Times New Roman" w:hAnsi="Times New Roman" w:cs="Times New Roman"/>
          <w:b/>
          <w:sz w:val="24"/>
          <w:szCs w:val="24"/>
        </w:rPr>
        <w:t>Форсайт-технологическая</w:t>
      </w:r>
      <w:proofErr w:type="gramEnd"/>
      <w:r w:rsidR="000B4A99" w:rsidRPr="000B4A99">
        <w:rPr>
          <w:rFonts w:ascii="Times New Roman" w:hAnsi="Times New Roman" w:cs="Times New Roman"/>
          <w:b/>
          <w:sz w:val="24"/>
          <w:szCs w:val="24"/>
        </w:rPr>
        <w:t xml:space="preserve"> разработка</w:t>
      </w:r>
      <w:r w:rsidRPr="000B4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BFE" w:rsidRPr="000B4A99">
        <w:rPr>
          <w:rFonts w:ascii="Times New Roman" w:hAnsi="Times New Roman" w:cs="Times New Roman"/>
          <w:b/>
          <w:sz w:val="24"/>
          <w:szCs w:val="24"/>
        </w:rPr>
        <w:t>«Уроки с открытым миром»</w:t>
      </w:r>
      <w:r w:rsidRPr="000B4A99">
        <w:rPr>
          <w:rFonts w:ascii="Times New Roman" w:hAnsi="Times New Roman" w:cs="Times New Roman"/>
          <w:b/>
          <w:sz w:val="24"/>
          <w:szCs w:val="24"/>
        </w:rPr>
        <w:t>.</w:t>
      </w:r>
    </w:p>
    <w:p w:rsidR="000B4A99" w:rsidRDefault="000B4A99" w:rsidP="007D6E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A99">
        <w:rPr>
          <w:rFonts w:ascii="Times New Roman" w:hAnsi="Times New Roman" w:cs="Times New Roman"/>
          <w:sz w:val="24"/>
          <w:szCs w:val="24"/>
        </w:rPr>
        <w:t xml:space="preserve">В современном мире </w:t>
      </w:r>
      <w:r>
        <w:rPr>
          <w:rFonts w:ascii="Times New Roman" w:hAnsi="Times New Roman" w:cs="Times New Roman"/>
          <w:sz w:val="24"/>
          <w:szCs w:val="24"/>
        </w:rPr>
        <w:t xml:space="preserve">образование ребенка не ограничивается стенами школы. Оно становится сетевым, мобильным, открытым. Принцип открытости все чаще обсуждается сегодня исследователями как возможная качественная характеристика современного образования. Становиться сегодня школе открытой структурой – это реальное требование времени. Увеличивать учебный план, создавая новые курсы, наполнять внеурочную деятельность новыми практиками – все это становится уже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неээфективным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путем развития нашей системы образования.</w:t>
      </w:r>
    </w:p>
    <w:p w:rsidR="000B4A99" w:rsidRPr="000B4A99" w:rsidRDefault="000B4A99" w:rsidP="007D6E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содержания образования и форм ведения образовательного процесса – одни из главных направлений, которые должны осваиваться сегодняшними педагогами. Форматы обучения должны меняться. А это означает, что мы должны начать экспериментальную работу по поиску и оформлению новых форматов в современном образовании. Именно такой ф</w:t>
      </w:r>
      <w:r w:rsidR="000513A9">
        <w:rPr>
          <w:rFonts w:ascii="Times New Roman" w:hAnsi="Times New Roman" w:cs="Times New Roman"/>
          <w:sz w:val="24"/>
          <w:szCs w:val="24"/>
        </w:rPr>
        <w:t>ормат и предлагается авторами разработки.</w:t>
      </w:r>
    </w:p>
    <w:p w:rsidR="00D93591" w:rsidRDefault="000513A9" w:rsidP="00ED1BB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Разработка отнесена к номинации про социальную компетентность. С чем это связано? </w:t>
      </w:r>
      <w:r w:rsidR="00D9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Анализ существующих подходов к определению «социальная компетентность» дает нам основания </w:t>
      </w:r>
      <w:r w:rsidR="00D9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определить социальную компетентность как интегративное качество личности, которое включает в себя необходимые знания, опыт, способности, сформированные в результате социализации и позволяющие человеку адекватно </w:t>
      </w:r>
      <w:r w:rsidR="009B05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адаптироваться в социуме и эффективно взаимодействовать в обществе. </w:t>
      </w:r>
    </w:p>
    <w:p w:rsidR="00873BFE" w:rsidRDefault="00873BFE" w:rsidP="00ED1BB3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Социальная компетентность, как правило, строится и развивается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основе их собственного опыта и деятельности. Чтобы формирование социальной компетентности носило созидательный, развивающий и социально значимый характер педагогам необходимо организовывать такие образовательные практики, которые</w:t>
      </w:r>
      <w:r w:rsidR="005D7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 могли этому способствовать, т.е. расширять социальную среду, воздействующую на </w:t>
      </w:r>
      <w:proofErr w:type="gramStart"/>
      <w:r w:rsidR="005D7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="005D7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D974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авторы </w:t>
      </w:r>
      <w:r w:rsidR="00051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разработки</w:t>
      </w:r>
      <w:r w:rsidR="00D974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работают над освоением различных форм проведения </w:t>
      </w:r>
      <w:r w:rsidR="0066544F" w:rsidRPr="006654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предметных </w:t>
      </w:r>
      <w:r w:rsidR="00D97459" w:rsidRPr="006654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занятий</w:t>
      </w:r>
      <w:r w:rsidR="00D974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вне стен школы (</w:t>
      </w:r>
      <w:r w:rsidR="00D97459" w:rsidRPr="00D974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открыты</w:t>
      </w:r>
      <w:r w:rsidR="00D974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й</w:t>
      </w:r>
      <w:r w:rsidR="00D97459" w:rsidRPr="00D974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форм</w:t>
      </w:r>
      <w:r w:rsidR="00D974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ат)</w:t>
      </w:r>
      <w:r w:rsidR="00D97459" w:rsidRPr="00D974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D97459" w:rsidRDefault="00D97459" w:rsidP="00ED1BB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D7E73" w:rsidRDefault="005D7E73" w:rsidP="00ED1BB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Авторы </w:t>
      </w:r>
      <w:r w:rsidR="00051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определили 3 этапа формирования социальной компетентности: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мотивационный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знаниевый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 </w:t>
      </w:r>
      <w:r w:rsidRPr="006654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мотивационном этапе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предлагается </w:t>
      </w:r>
      <w:r w:rsidR="006654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через предметные занятия, проведенные в открытом формате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научиться ориентироваться в объектах социума, понимать, как эти объекты помогают ему получать новые знания.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знаниевом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этапе </w:t>
      </w:r>
      <w:r w:rsidR="006654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объектах социума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происходит более детальное изучение имеющихся ресурсов, возможностей, условий.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этапе организуется деятельность, которая направлена на преобразование </w:t>
      </w:r>
      <w:r w:rsidR="00343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мира.</w:t>
      </w:r>
    </w:p>
    <w:p w:rsidR="00873BFE" w:rsidRDefault="00873BFE" w:rsidP="00ED1BB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Важным моментом данно</w:t>
      </w:r>
      <w:r w:rsidR="00051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</w:t>
      </w:r>
      <w:r w:rsidR="00F25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051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азработки </w:t>
      </w:r>
      <w:r w:rsidR="005D7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является то, что вся деятельность встроены в учебный план по предметам, которые изучаются в 5 классе. </w:t>
      </w:r>
      <w:r w:rsidR="00343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Авторы </w:t>
      </w:r>
      <w:r w:rsidR="00F25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Разработки</w:t>
      </w:r>
      <w:r w:rsidR="00343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имеют опыт проведения </w:t>
      </w:r>
      <w:r w:rsidR="006654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предметных </w:t>
      </w:r>
      <w:r w:rsidR="00343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занятий на различных объектах социума (парки, музей, выставки), опыт совместного проектирования и проведения таких форм занятий в рамках </w:t>
      </w:r>
      <w:proofErr w:type="spellStart"/>
      <w:r w:rsidR="00343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стажировочных</w:t>
      </w:r>
      <w:proofErr w:type="spellEnd"/>
      <w:r w:rsidR="00343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площадок для учителей</w:t>
      </w:r>
      <w:r w:rsidR="00051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района, города, Пермского края, а также опыт ведения образовательного процесса по нелинейному образованию.</w:t>
      </w:r>
    </w:p>
    <w:p w:rsidR="0085577D" w:rsidRDefault="000513A9" w:rsidP="005D7E7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Разработка </w:t>
      </w:r>
      <w:r w:rsidR="009B05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имеет </w:t>
      </w:r>
      <w:r w:rsidR="005D7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</w:t>
      </w:r>
      <w:r w:rsidR="00855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ые</w:t>
      </w:r>
      <w:r w:rsidR="005D7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эффективн</w:t>
      </w:r>
      <w:r w:rsidR="00855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ые</w:t>
      </w:r>
      <w:r w:rsidR="009B05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преимуществ</w:t>
      </w:r>
      <w:r w:rsidR="00855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а:</w:t>
      </w:r>
    </w:p>
    <w:p w:rsidR="0085577D" w:rsidRDefault="0085577D" w:rsidP="0085577D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«За</w:t>
      </w:r>
      <w:r w:rsidR="009B055D" w:rsidRPr="00855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9B055D" w:rsidRPr="00855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социум </w:t>
      </w:r>
      <w:r w:rsidR="005D7E73" w:rsidRPr="00855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происходит</w:t>
      </w:r>
      <w:r w:rsidR="009B055D" w:rsidRPr="00855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предметные результаты</w:t>
      </w:r>
      <w:r w:rsidR="005D7E73" w:rsidRPr="00855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07451" w:rsidRPr="00855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«Точками открытости» становятся учебные предметы.</w:t>
      </w:r>
    </w:p>
    <w:p w:rsidR="0085577D" w:rsidRDefault="0085577D" w:rsidP="0085577D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Содержание предметных занятий </w:t>
      </w:r>
      <w:r w:rsidR="000513A9" w:rsidRPr="00855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накладываться на</w:t>
      </w:r>
      <w:r w:rsidR="000513A9" w:rsidRPr="00855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календаря</w:t>
      </w:r>
      <w:r w:rsidR="000513A9" w:rsidRPr="00855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события, которые имеют значение в жизни </w:t>
      </w:r>
      <w:r w:rsidR="00425FB3" w:rsidRPr="00855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жителей района, города, края, России, мира. Тем сам</w:t>
      </w:r>
      <w:r w:rsidR="009B6E70" w:rsidRPr="00855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ым обучающийся будет иметь возможность проявить свое личное отношение </w:t>
      </w:r>
      <w:r w:rsidR="006E7495" w:rsidRPr="00855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</w:t>
      </w:r>
      <w:r w:rsidR="009B6E70" w:rsidRPr="00855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этим событиям.</w:t>
      </w:r>
    </w:p>
    <w:p w:rsidR="009B055D" w:rsidRPr="0085577D" w:rsidRDefault="00F25B00" w:rsidP="0085577D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5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Участниками методических мероприятий Разработки могут стать</w:t>
      </w:r>
      <w:r w:rsidR="0085577D" w:rsidRPr="00855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855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методические объединения </w:t>
      </w:r>
      <w:r w:rsidR="0085577D" w:rsidRPr="00855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учителей – предметников</w:t>
      </w:r>
      <w:r w:rsidRPr="00855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5577D" w:rsidRPr="00855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чьи предметы </w:t>
      </w:r>
      <w:r w:rsidRPr="00855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имеются в учебном плане </w:t>
      </w:r>
      <w:r w:rsidR="0085577D" w:rsidRPr="00855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5 классов</w:t>
      </w:r>
      <w:r w:rsidR="00855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команды учителей, работающие с любым 5 классом; команды школ, желающие внедрить в свой образовательный процесс материалы Разработки. </w:t>
      </w:r>
      <w:proofErr w:type="gramStart"/>
      <w:r w:rsidR="00855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</w:t>
      </w:r>
      <w:proofErr w:type="gramEnd"/>
      <w:r w:rsidR="00855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рассмотреть участие любого классного коллектива 5-тиклассников во главе с классным руководителем, для включения в работу с «Живой картой» по размещению в ней образовательных продуктов детей. Если школа пока не может позволить себе внедрение таких открытых форматов по всем предметам, то можно </w:t>
      </w:r>
      <w:r w:rsidR="00E24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провести однодневный «тест-драйв» по одному их разработанных открытых форматов. Таким образом, для участников Разработки возможно 5 моделей включения в нее.</w:t>
      </w:r>
      <w:r w:rsidR="00855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73BFE" w:rsidRDefault="001C58F3" w:rsidP="004A6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8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 </w:t>
      </w:r>
      <w:proofErr w:type="spellStart"/>
      <w:r w:rsidR="00051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форсайт</w:t>
      </w:r>
      <w:proofErr w:type="spellEnd"/>
      <w:r w:rsidR="00051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технологической разработки «Уроки с открытым миром» </w:t>
      </w:r>
      <w:r w:rsidR="005D7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3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произвести запуск м</w:t>
      </w:r>
      <w:r w:rsidR="00873BFE">
        <w:rPr>
          <w:rFonts w:ascii="Times New Roman" w:hAnsi="Times New Roman" w:cs="Times New Roman"/>
          <w:sz w:val="24"/>
          <w:szCs w:val="24"/>
        </w:rPr>
        <w:t>отивационного этапа формирования социальной компетентности у обучающихся 5 классов посредством получаемых предметных результатов в</w:t>
      </w:r>
      <w:r w:rsidR="003438D8">
        <w:rPr>
          <w:rFonts w:ascii="Times New Roman" w:hAnsi="Times New Roman" w:cs="Times New Roman"/>
          <w:sz w:val="24"/>
          <w:szCs w:val="24"/>
        </w:rPr>
        <w:t>о взаимодействии с</w:t>
      </w:r>
      <w:r w:rsidR="00873BFE">
        <w:rPr>
          <w:rFonts w:ascii="Times New Roman" w:hAnsi="Times New Roman" w:cs="Times New Roman"/>
          <w:sz w:val="24"/>
          <w:szCs w:val="24"/>
        </w:rPr>
        <w:t xml:space="preserve"> окружающей действительност</w:t>
      </w:r>
      <w:r w:rsidR="003438D8">
        <w:rPr>
          <w:rFonts w:ascii="Times New Roman" w:hAnsi="Times New Roman" w:cs="Times New Roman"/>
          <w:sz w:val="24"/>
          <w:szCs w:val="24"/>
        </w:rPr>
        <w:t>ью</w:t>
      </w:r>
      <w:r w:rsidR="00873BFE">
        <w:rPr>
          <w:rFonts w:ascii="Times New Roman" w:hAnsi="Times New Roman" w:cs="Times New Roman"/>
          <w:sz w:val="24"/>
          <w:szCs w:val="24"/>
        </w:rPr>
        <w:t>.</w:t>
      </w:r>
    </w:p>
    <w:p w:rsidR="004A63F2" w:rsidRDefault="00873BFE" w:rsidP="005809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58F3" w:rsidRPr="001C58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 данно</w:t>
      </w:r>
      <w:r w:rsidR="00051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</w:t>
      </w:r>
      <w:r w:rsidR="00F25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051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азработки</w:t>
      </w:r>
      <w:r w:rsidR="001C58F3" w:rsidRPr="001C58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1C58F3" w:rsidRPr="00935CB4" w:rsidRDefault="00935CB4" w:rsidP="005809D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5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Спроектировать пространство окружающей действительности, которое позволит проведение </w:t>
      </w:r>
      <w:r w:rsidR="00051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предметных </w:t>
      </w:r>
      <w:r w:rsidRPr="00935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занятий </w:t>
      </w:r>
      <w:r w:rsidR="00D974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открыт</w:t>
      </w:r>
      <w:r w:rsidR="00051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ых</w:t>
      </w:r>
      <w:r w:rsidR="00D974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формат</w:t>
      </w:r>
      <w:r w:rsidR="00051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</w:t>
      </w:r>
      <w:r w:rsidRPr="00935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35CB4" w:rsidRDefault="00935CB4" w:rsidP="005809D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Разработать кейсы заданий и формы </w:t>
      </w:r>
      <w:r w:rsidR="00051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предметных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занятий</w:t>
      </w:r>
      <w:r w:rsidR="00D974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97459" w:rsidRDefault="00D97459" w:rsidP="005809D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Внедрить в образовательный процесс 5-тиклассников интерактивную карту «Живая карта» на базе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GeoMixer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как веб-картографический инструментарий для доступа к различным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геоданным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геоинформационным сервисам, историческим источникам</w:t>
      </w:r>
      <w:r w:rsidR="006654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размещения в ней образовательных продуктов обучающихся, которые будут созданы обучающимися в ходе проведенных предметных занятий.</w:t>
      </w:r>
    </w:p>
    <w:p w:rsidR="0066544F" w:rsidRPr="00935CB4" w:rsidRDefault="0066544F" w:rsidP="005809D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Объединить усилия, возможности и ресурсы образовательных организаций района, города,</w:t>
      </w:r>
      <w:r w:rsidR="00051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края по созданию виртуального образовательного пространства, которое будет постоянно меняться, трансформироваться, на которое все участники образовательных отношений могут влиять.</w:t>
      </w:r>
    </w:p>
    <w:p w:rsidR="00E36AB4" w:rsidRPr="004A63F2" w:rsidRDefault="00E36AB4" w:rsidP="00E3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3F2">
        <w:rPr>
          <w:rFonts w:ascii="Times New Roman" w:hAnsi="Times New Roman" w:cs="Times New Roman"/>
          <w:sz w:val="24"/>
          <w:szCs w:val="24"/>
        </w:rPr>
        <w:t xml:space="preserve">3.2. Перечень инновационных образовательных практик с указанием параллелей, на которых реализуются практики, категории участников, образовательного результата (результатов), на достижение которых направлена практика, краткой аннотацией по каждой практике. </w:t>
      </w:r>
    </w:p>
    <w:p w:rsidR="00DB2BA0" w:rsidRPr="004A63F2" w:rsidRDefault="00DB2BA0" w:rsidP="00730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709"/>
        <w:gridCol w:w="1843"/>
        <w:gridCol w:w="2835"/>
        <w:gridCol w:w="1134"/>
        <w:gridCol w:w="1559"/>
      </w:tblGrid>
      <w:tr w:rsidR="005B1E79" w:rsidRPr="00B97FCB" w:rsidTr="001177D0">
        <w:tc>
          <w:tcPr>
            <w:tcW w:w="959" w:type="dxa"/>
          </w:tcPr>
          <w:p w:rsidR="005B1E79" w:rsidRPr="00B97FCB" w:rsidRDefault="005B1E79" w:rsidP="000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FC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5B1E79" w:rsidRPr="00B97FCB" w:rsidRDefault="005B1E79" w:rsidP="000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FCB">
              <w:rPr>
                <w:rFonts w:ascii="Times New Roman" w:hAnsi="Times New Roman" w:cs="Times New Roman"/>
                <w:sz w:val="24"/>
                <w:szCs w:val="24"/>
              </w:rPr>
              <w:t xml:space="preserve">Раздел/ Тема </w:t>
            </w:r>
          </w:p>
        </w:tc>
        <w:tc>
          <w:tcPr>
            <w:tcW w:w="709" w:type="dxa"/>
          </w:tcPr>
          <w:p w:rsidR="005B1E79" w:rsidRPr="00B97FCB" w:rsidRDefault="005B1E79" w:rsidP="000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FCB">
              <w:rPr>
                <w:rFonts w:ascii="Times New Roman" w:hAnsi="Times New Roman" w:cs="Times New Roman"/>
                <w:sz w:val="24"/>
                <w:szCs w:val="24"/>
              </w:rPr>
              <w:t>Название и предметного занятия</w:t>
            </w:r>
          </w:p>
        </w:tc>
        <w:tc>
          <w:tcPr>
            <w:tcW w:w="1843" w:type="dxa"/>
          </w:tcPr>
          <w:p w:rsidR="005B1E79" w:rsidRPr="00B97FCB" w:rsidRDefault="005B1E79" w:rsidP="000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FCB">
              <w:rPr>
                <w:rFonts w:ascii="Times New Roman" w:hAnsi="Times New Roman" w:cs="Times New Roman"/>
                <w:sz w:val="24"/>
                <w:szCs w:val="24"/>
              </w:rPr>
              <w:t>С каким событие, памятной датой будет связано данное предметное занятие, каким будет основной кейс заданий</w:t>
            </w:r>
          </w:p>
        </w:tc>
        <w:tc>
          <w:tcPr>
            <w:tcW w:w="2835" w:type="dxa"/>
          </w:tcPr>
          <w:p w:rsidR="005B1E79" w:rsidRPr="00B97FCB" w:rsidRDefault="005B1E79" w:rsidP="000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FCB">
              <w:rPr>
                <w:rFonts w:ascii="Times New Roman" w:hAnsi="Times New Roman" w:cs="Times New Roman"/>
                <w:sz w:val="24"/>
                <w:szCs w:val="24"/>
              </w:rPr>
              <w:t>Предметный результат</w:t>
            </w:r>
          </w:p>
        </w:tc>
        <w:tc>
          <w:tcPr>
            <w:tcW w:w="1134" w:type="dxa"/>
          </w:tcPr>
          <w:p w:rsidR="005B1E79" w:rsidRPr="00B97FCB" w:rsidRDefault="005B1E79" w:rsidP="000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FCB"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1559" w:type="dxa"/>
          </w:tcPr>
          <w:p w:rsidR="005B1E79" w:rsidRPr="00B97FCB" w:rsidRDefault="005B1E79" w:rsidP="000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FCB">
              <w:rPr>
                <w:rFonts w:ascii="Times New Roman" w:hAnsi="Times New Roman" w:cs="Times New Roman"/>
                <w:sz w:val="24"/>
                <w:szCs w:val="24"/>
              </w:rPr>
              <w:t>Вклад в интерактивную «Живую карту»</w:t>
            </w:r>
          </w:p>
        </w:tc>
      </w:tr>
      <w:tr w:rsidR="005B1E79" w:rsidRPr="00B6717F" w:rsidTr="001177D0">
        <w:tc>
          <w:tcPr>
            <w:tcW w:w="959" w:type="dxa"/>
          </w:tcPr>
          <w:p w:rsidR="005B1E79" w:rsidRPr="00B6717F" w:rsidRDefault="005B1E79" w:rsidP="000B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17F">
              <w:rPr>
                <w:rFonts w:ascii="Times New Roman" w:hAnsi="Times New Roman" w:cs="Times New Roman"/>
                <w:sz w:val="24"/>
                <w:szCs w:val="24"/>
              </w:rPr>
              <w:t>1.Биология</w:t>
            </w:r>
          </w:p>
        </w:tc>
        <w:tc>
          <w:tcPr>
            <w:tcW w:w="1417" w:type="dxa"/>
          </w:tcPr>
          <w:p w:rsidR="005B1E79" w:rsidRPr="00B6717F" w:rsidRDefault="005B1E79" w:rsidP="000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7F">
              <w:rPr>
                <w:rFonts w:ascii="Times New Roman" w:hAnsi="Times New Roman" w:cs="Times New Roman"/>
                <w:sz w:val="24"/>
                <w:szCs w:val="24"/>
              </w:rPr>
              <w:t>Живой организм: Условия жизни организмов. Преобразование солнечной энергии растениями. Температура поверхности Земли.</w:t>
            </w:r>
          </w:p>
        </w:tc>
        <w:tc>
          <w:tcPr>
            <w:tcW w:w="709" w:type="dxa"/>
          </w:tcPr>
          <w:p w:rsidR="005B1E79" w:rsidRPr="00B6717F" w:rsidRDefault="005B1E79" w:rsidP="000B4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17F">
              <w:rPr>
                <w:rFonts w:ascii="Times New Roman" w:hAnsi="Times New Roman" w:cs="Times New Roman"/>
                <w:sz w:val="24"/>
                <w:szCs w:val="24"/>
              </w:rPr>
              <w:t xml:space="preserve">Живой портал </w:t>
            </w:r>
          </w:p>
          <w:p w:rsidR="005B1E79" w:rsidRPr="00B6717F" w:rsidRDefault="005B1E79" w:rsidP="000B4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B1E79" w:rsidRPr="00B6717F" w:rsidRDefault="005B1E79" w:rsidP="000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7F">
              <w:rPr>
                <w:rFonts w:ascii="Times New Roman" w:hAnsi="Times New Roman" w:cs="Times New Roman"/>
                <w:sz w:val="24"/>
                <w:szCs w:val="24"/>
              </w:rPr>
              <w:t>16 сентября – Международный день охраны озонового слоя</w:t>
            </w:r>
          </w:p>
        </w:tc>
        <w:tc>
          <w:tcPr>
            <w:tcW w:w="2835" w:type="dxa"/>
          </w:tcPr>
          <w:p w:rsidR="005B1E79" w:rsidRPr="00B6717F" w:rsidRDefault="005B1E79" w:rsidP="000B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7F">
              <w:rPr>
                <w:rFonts w:ascii="Times New Roman" w:hAnsi="Times New Roman" w:cs="Times New Roman"/>
                <w:sz w:val="24"/>
                <w:szCs w:val="24"/>
              </w:rPr>
              <w:t>1.Выделять и описывать объекты живой природы парка;</w:t>
            </w:r>
          </w:p>
          <w:p w:rsidR="005B1E79" w:rsidRPr="00B6717F" w:rsidRDefault="005B1E79" w:rsidP="000B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7F">
              <w:rPr>
                <w:rFonts w:ascii="Times New Roman" w:hAnsi="Times New Roman" w:cs="Times New Roman"/>
                <w:sz w:val="24"/>
                <w:szCs w:val="24"/>
              </w:rPr>
              <w:t>2.Устанавливать взаимодействие объектов в форме моделей и схем;</w:t>
            </w:r>
          </w:p>
          <w:p w:rsidR="005B1E79" w:rsidRPr="00B6717F" w:rsidRDefault="005B1E79" w:rsidP="000B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7F">
              <w:rPr>
                <w:rFonts w:ascii="Times New Roman" w:hAnsi="Times New Roman" w:cs="Times New Roman"/>
                <w:sz w:val="24"/>
                <w:szCs w:val="24"/>
              </w:rPr>
              <w:t>3.Приводить аргументы о роли листа растения в процессе фотосинтеза;</w:t>
            </w:r>
          </w:p>
          <w:p w:rsidR="005B1E79" w:rsidRPr="00B6717F" w:rsidRDefault="005B1E79" w:rsidP="000B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7F">
              <w:rPr>
                <w:rFonts w:ascii="Times New Roman" w:hAnsi="Times New Roman" w:cs="Times New Roman"/>
                <w:sz w:val="24"/>
                <w:szCs w:val="24"/>
              </w:rPr>
              <w:t>4.Определять роль растений для сохранения озонового слоя Земли в сохранении биосферы</w:t>
            </w:r>
          </w:p>
        </w:tc>
        <w:tc>
          <w:tcPr>
            <w:tcW w:w="1134" w:type="dxa"/>
          </w:tcPr>
          <w:p w:rsidR="005B1E79" w:rsidRPr="00B6717F" w:rsidRDefault="005B1E79" w:rsidP="000B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7F">
              <w:rPr>
                <w:rFonts w:ascii="Times New Roman" w:hAnsi="Times New Roman" w:cs="Times New Roman"/>
                <w:sz w:val="24"/>
                <w:szCs w:val="24"/>
              </w:rPr>
              <w:t xml:space="preserve">Парк им. </w:t>
            </w:r>
            <w:proofErr w:type="spellStart"/>
            <w:r w:rsidRPr="00B6717F"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</w:p>
        </w:tc>
        <w:tc>
          <w:tcPr>
            <w:tcW w:w="1559" w:type="dxa"/>
          </w:tcPr>
          <w:p w:rsidR="005B1E79" w:rsidRPr="00B6717F" w:rsidRDefault="005B1E79" w:rsidP="000B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7F">
              <w:rPr>
                <w:rFonts w:ascii="Times New Roman" w:hAnsi="Times New Roman" w:cs="Times New Roman"/>
                <w:sz w:val="24"/>
                <w:szCs w:val="24"/>
              </w:rPr>
              <w:t>Фотографии и рисунки листьев растений, произрастающих в данном парке</w:t>
            </w:r>
          </w:p>
        </w:tc>
      </w:tr>
      <w:tr w:rsidR="005B1E79" w:rsidRPr="00B6717F" w:rsidTr="001177D0">
        <w:tc>
          <w:tcPr>
            <w:tcW w:w="959" w:type="dxa"/>
          </w:tcPr>
          <w:p w:rsidR="005B1E79" w:rsidRPr="00B6717F" w:rsidRDefault="005B1E79" w:rsidP="000B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17F">
              <w:rPr>
                <w:rFonts w:ascii="Times New Roman" w:hAnsi="Times New Roman" w:cs="Times New Roman"/>
                <w:sz w:val="24"/>
                <w:szCs w:val="24"/>
              </w:rPr>
              <w:t>2.География</w:t>
            </w:r>
          </w:p>
        </w:tc>
        <w:tc>
          <w:tcPr>
            <w:tcW w:w="1417" w:type="dxa"/>
          </w:tcPr>
          <w:p w:rsidR="005B1E79" w:rsidRPr="00B6717F" w:rsidRDefault="005B1E79" w:rsidP="000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7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этап научных географических исследований. Источники географической информации. </w:t>
            </w:r>
            <w:r w:rsidRPr="00B67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Географические информационные системы. </w:t>
            </w:r>
          </w:p>
        </w:tc>
        <w:tc>
          <w:tcPr>
            <w:tcW w:w="709" w:type="dxa"/>
          </w:tcPr>
          <w:p w:rsidR="005B1E79" w:rsidRPr="00B6717F" w:rsidRDefault="005B1E79" w:rsidP="000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Космические дали</w:t>
            </w:r>
          </w:p>
          <w:p w:rsidR="005B1E79" w:rsidRPr="00B6717F" w:rsidRDefault="005B1E79" w:rsidP="000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1E79" w:rsidRPr="00B6717F" w:rsidRDefault="005B1E79" w:rsidP="000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7F">
              <w:rPr>
                <w:rFonts w:ascii="Times New Roman" w:hAnsi="Times New Roman" w:cs="Times New Roman"/>
                <w:sz w:val="24"/>
                <w:szCs w:val="24"/>
              </w:rPr>
              <w:t xml:space="preserve">17 сентября – 160-летие </w:t>
            </w:r>
            <w:proofErr w:type="spellStart"/>
            <w:r w:rsidRPr="00B6717F">
              <w:rPr>
                <w:rFonts w:ascii="Times New Roman" w:hAnsi="Times New Roman" w:cs="Times New Roman"/>
                <w:sz w:val="24"/>
                <w:szCs w:val="24"/>
              </w:rPr>
              <w:t>К.Э.Циолковского</w:t>
            </w:r>
            <w:proofErr w:type="spellEnd"/>
          </w:p>
        </w:tc>
        <w:tc>
          <w:tcPr>
            <w:tcW w:w="2835" w:type="dxa"/>
          </w:tcPr>
          <w:p w:rsidR="005B1E79" w:rsidRPr="00B6717F" w:rsidRDefault="005B1E79" w:rsidP="000B4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1.Узнать, как и какими способами изучают Землю;</w:t>
            </w:r>
          </w:p>
          <w:p w:rsidR="005B1E79" w:rsidRPr="00B6717F" w:rsidRDefault="005B1E79" w:rsidP="000B4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2.Выяснить, где можно получить информацию о любой точке Земли, </w:t>
            </w:r>
          </w:p>
          <w:p w:rsidR="005B1E79" w:rsidRPr="00B6717F" w:rsidRDefault="005B1E79" w:rsidP="000B4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ознакомиться со способами получения современной географической информации; </w:t>
            </w:r>
          </w:p>
          <w:p w:rsidR="005B1E79" w:rsidRPr="00B6717F" w:rsidRDefault="005B1E79" w:rsidP="000B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3.Изучить основные </w:t>
            </w:r>
            <w:r w:rsidRPr="00B6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способы получения географической информации;</w:t>
            </w:r>
          </w:p>
        </w:tc>
        <w:tc>
          <w:tcPr>
            <w:tcW w:w="1134" w:type="dxa"/>
          </w:tcPr>
          <w:p w:rsidR="005B1E79" w:rsidRPr="00B6717F" w:rsidRDefault="005B1E79" w:rsidP="000B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B67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арковые зоны города </w:t>
            </w:r>
          </w:p>
        </w:tc>
        <w:tc>
          <w:tcPr>
            <w:tcW w:w="1559" w:type="dxa"/>
          </w:tcPr>
          <w:p w:rsidR="005B1E79" w:rsidRPr="00B6717F" w:rsidRDefault="005B1E79" w:rsidP="000B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7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местоположение объектов района относительно друг друга, относительно сторон горизонта, наносим на </w:t>
            </w:r>
            <w:r w:rsidRPr="00B67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карту, даем краткое описание</w:t>
            </w:r>
          </w:p>
        </w:tc>
      </w:tr>
      <w:tr w:rsidR="005B1E79" w:rsidRPr="00B6717F" w:rsidTr="001177D0">
        <w:tc>
          <w:tcPr>
            <w:tcW w:w="959" w:type="dxa"/>
          </w:tcPr>
          <w:p w:rsidR="005B1E79" w:rsidRPr="00B6717F" w:rsidRDefault="005B1E79" w:rsidP="000B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3.Русский язык</w:t>
            </w:r>
          </w:p>
        </w:tc>
        <w:tc>
          <w:tcPr>
            <w:tcW w:w="1417" w:type="dxa"/>
          </w:tcPr>
          <w:p w:rsidR="005B1E79" w:rsidRPr="00B6717F" w:rsidRDefault="005B1E79" w:rsidP="000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7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B6717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B6717F"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начальной школе</w:t>
            </w:r>
          </w:p>
        </w:tc>
        <w:tc>
          <w:tcPr>
            <w:tcW w:w="709" w:type="dxa"/>
          </w:tcPr>
          <w:p w:rsidR="005B1E79" w:rsidRPr="00B6717F" w:rsidRDefault="005B1E79" w:rsidP="000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7F">
              <w:rPr>
                <w:rFonts w:ascii="Times New Roman" w:hAnsi="Times New Roman" w:cs="Times New Roman"/>
                <w:sz w:val="24"/>
                <w:szCs w:val="24"/>
              </w:rPr>
              <w:t>Частные истории</w:t>
            </w:r>
          </w:p>
        </w:tc>
        <w:tc>
          <w:tcPr>
            <w:tcW w:w="1843" w:type="dxa"/>
          </w:tcPr>
          <w:p w:rsidR="005B1E79" w:rsidRPr="00B6717F" w:rsidRDefault="005B1E79" w:rsidP="000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7F">
              <w:rPr>
                <w:rFonts w:ascii="Times New Roman" w:hAnsi="Times New Roman" w:cs="Times New Roman"/>
                <w:sz w:val="24"/>
                <w:szCs w:val="24"/>
              </w:rPr>
              <w:t>8 сентября – Международный день распространения грамотности, чтения</w:t>
            </w:r>
          </w:p>
        </w:tc>
        <w:tc>
          <w:tcPr>
            <w:tcW w:w="2835" w:type="dxa"/>
          </w:tcPr>
          <w:p w:rsidR="005B1E79" w:rsidRPr="00B6717F" w:rsidRDefault="005B1E79" w:rsidP="00D3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7F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предметных знаний через составление топов «10 самых распространенных ошибок…», которые будут затем оформлены в </w:t>
            </w:r>
            <w:proofErr w:type="spellStart"/>
            <w:r w:rsidRPr="00B6717F">
              <w:rPr>
                <w:rFonts w:ascii="Times New Roman" w:hAnsi="Times New Roman" w:cs="Times New Roman"/>
                <w:sz w:val="24"/>
                <w:szCs w:val="24"/>
              </w:rPr>
              <w:t>флаеры</w:t>
            </w:r>
            <w:proofErr w:type="spellEnd"/>
            <w:r w:rsidRPr="00B6717F">
              <w:rPr>
                <w:rFonts w:ascii="Times New Roman" w:hAnsi="Times New Roman" w:cs="Times New Roman"/>
                <w:sz w:val="24"/>
                <w:szCs w:val="24"/>
              </w:rPr>
              <w:t xml:space="preserve"> и розданы жителям микрорайона, в котором живу</w:t>
            </w:r>
            <w:r w:rsidR="00D319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17F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</w:tc>
        <w:tc>
          <w:tcPr>
            <w:tcW w:w="1134" w:type="dxa"/>
          </w:tcPr>
          <w:p w:rsidR="005B1E79" w:rsidRPr="00B6717F" w:rsidRDefault="005B1E79" w:rsidP="000B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7F">
              <w:rPr>
                <w:rFonts w:ascii="Times New Roman" w:hAnsi="Times New Roman" w:cs="Times New Roman"/>
                <w:sz w:val="24"/>
                <w:szCs w:val="24"/>
              </w:rPr>
              <w:t>Улицы микрорайона</w:t>
            </w:r>
          </w:p>
        </w:tc>
        <w:tc>
          <w:tcPr>
            <w:tcW w:w="1559" w:type="dxa"/>
          </w:tcPr>
          <w:p w:rsidR="005B1E79" w:rsidRPr="00B6717F" w:rsidRDefault="005B1E79" w:rsidP="000B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7F">
              <w:rPr>
                <w:rFonts w:ascii="Times New Roman" w:hAnsi="Times New Roman" w:cs="Times New Roman"/>
                <w:sz w:val="24"/>
                <w:szCs w:val="24"/>
              </w:rPr>
              <w:t xml:space="preserve">На карту наносим места, где были розданы </w:t>
            </w:r>
            <w:proofErr w:type="spellStart"/>
            <w:r w:rsidRPr="00B6717F">
              <w:rPr>
                <w:rFonts w:ascii="Times New Roman" w:hAnsi="Times New Roman" w:cs="Times New Roman"/>
                <w:sz w:val="24"/>
                <w:szCs w:val="24"/>
              </w:rPr>
              <w:t>флаеры</w:t>
            </w:r>
            <w:proofErr w:type="spellEnd"/>
            <w:r w:rsidRPr="00B67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1E79" w:rsidRPr="00B6717F" w:rsidTr="001177D0">
        <w:tc>
          <w:tcPr>
            <w:tcW w:w="959" w:type="dxa"/>
          </w:tcPr>
          <w:p w:rsidR="005B1E79" w:rsidRPr="00B6717F" w:rsidRDefault="005B1E79" w:rsidP="000B4A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17F">
              <w:rPr>
                <w:rFonts w:ascii="Times New Roman" w:eastAsia="Calibri" w:hAnsi="Times New Roman" w:cs="Times New Roman"/>
                <w:sz w:val="24"/>
                <w:szCs w:val="24"/>
              </w:rPr>
              <w:t>4.История</w:t>
            </w:r>
          </w:p>
        </w:tc>
        <w:tc>
          <w:tcPr>
            <w:tcW w:w="1417" w:type="dxa"/>
          </w:tcPr>
          <w:p w:rsidR="005B1E79" w:rsidRPr="00B6717F" w:rsidRDefault="005B1E79" w:rsidP="000B4A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Всеобщая история: Расселение древнейшего человека. Влияние условий труда на жизнь первобытных людей. Стоянки первобытных людей на территории России, Пермского края. </w:t>
            </w:r>
          </w:p>
        </w:tc>
        <w:tc>
          <w:tcPr>
            <w:tcW w:w="709" w:type="dxa"/>
          </w:tcPr>
          <w:p w:rsidR="005B1E79" w:rsidRPr="00B6717F" w:rsidRDefault="005B1E79" w:rsidP="00117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17F">
              <w:rPr>
                <w:rFonts w:ascii="Times New Roman" w:eastAsia="Calibri" w:hAnsi="Times New Roman" w:cs="Times New Roman"/>
                <w:sz w:val="24"/>
                <w:szCs w:val="24"/>
              </w:rPr>
              <w:t>«В гости к ровеснику египетских пирамид</w:t>
            </w:r>
            <w:r w:rsidRPr="00B67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берег реки </w:t>
            </w:r>
            <w:proofErr w:type="spellStart"/>
            <w:r w:rsidRPr="00B6717F">
              <w:rPr>
                <w:rFonts w:ascii="Times New Roman" w:eastAsia="Calibri" w:hAnsi="Times New Roman" w:cs="Times New Roman"/>
                <w:sz w:val="24"/>
                <w:szCs w:val="24"/>
              </w:rPr>
              <w:t>Гайва</w:t>
            </w:r>
            <w:proofErr w:type="spellEnd"/>
            <w:r w:rsidRPr="00B6717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B1E79" w:rsidRPr="00B6717F" w:rsidRDefault="005B1E79" w:rsidP="00117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1E79" w:rsidRPr="00B6717F" w:rsidRDefault="005B1E79" w:rsidP="00117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17F">
              <w:rPr>
                <w:rFonts w:ascii="Times New Roman" w:eastAsia="Calibri" w:hAnsi="Times New Roman" w:cs="Times New Roman"/>
                <w:sz w:val="24"/>
                <w:szCs w:val="24"/>
              </w:rPr>
              <w:t>27 сентября – Всемирный день туризма.</w:t>
            </w:r>
          </w:p>
          <w:p w:rsidR="005B1E79" w:rsidRPr="00B6717F" w:rsidRDefault="005B1E79" w:rsidP="00117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17F">
              <w:rPr>
                <w:rFonts w:ascii="Times New Roman" w:eastAsia="Calibri" w:hAnsi="Times New Roman" w:cs="Times New Roman"/>
                <w:sz w:val="24"/>
                <w:szCs w:val="24"/>
              </w:rPr>
              <w:t>Задание учащимся: смоделировать стоянку первобытных людей и определить</w:t>
            </w:r>
            <w:r w:rsidRPr="00B671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7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какой стадии антропогенеза и </w:t>
            </w:r>
            <w:proofErr w:type="spellStart"/>
            <w:r w:rsidRPr="00B6717F">
              <w:rPr>
                <w:rFonts w:ascii="Times New Roman" w:eastAsia="Calibri" w:hAnsi="Times New Roman" w:cs="Times New Roman"/>
                <w:sz w:val="24"/>
                <w:szCs w:val="24"/>
              </w:rPr>
              <w:t>социогенеза</w:t>
            </w:r>
            <w:proofErr w:type="spellEnd"/>
            <w:r w:rsidRPr="00B67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находились первобытные люди. </w:t>
            </w:r>
          </w:p>
        </w:tc>
        <w:tc>
          <w:tcPr>
            <w:tcW w:w="2835" w:type="dxa"/>
          </w:tcPr>
          <w:p w:rsidR="005B1E79" w:rsidRPr="00B6717F" w:rsidRDefault="005B1E79" w:rsidP="001177D0">
            <w:pPr>
              <w:pStyle w:val="a4"/>
              <w:numPr>
                <w:ilvl w:val="0"/>
                <w:numId w:val="8"/>
              </w:numPr>
              <w:ind w:left="-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6717F">
              <w:rPr>
                <w:rFonts w:ascii="Times New Roman" w:hAnsi="Times New Roman" w:cs="Times New Roman"/>
                <w:sz w:val="24"/>
                <w:szCs w:val="24"/>
              </w:rPr>
              <w:t>1.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      </w:r>
          </w:p>
          <w:p w:rsidR="005B1E79" w:rsidRPr="00B6717F" w:rsidRDefault="005B1E79" w:rsidP="001177D0">
            <w:pPr>
              <w:pStyle w:val="a4"/>
              <w:numPr>
                <w:ilvl w:val="0"/>
                <w:numId w:val="8"/>
              </w:numPr>
              <w:ind w:left="-2" w:firstLine="3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17F">
              <w:rPr>
                <w:rFonts w:ascii="Times New Roman" w:hAnsi="Times New Roman" w:cs="Times New Roman"/>
                <w:sz w:val="24"/>
                <w:szCs w:val="24"/>
              </w:rPr>
      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мира, родного края.</w:t>
            </w:r>
          </w:p>
        </w:tc>
        <w:tc>
          <w:tcPr>
            <w:tcW w:w="1134" w:type="dxa"/>
          </w:tcPr>
          <w:p w:rsidR="005B1E79" w:rsidRPr="00B6717F" w:rsidRDefault="005B1E79" w:rsidP="00117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ГСК и деревни </w:t>
            </w:r>
            <w:proofErr w:type="spellStart"/>
            <w:r w:rsidRPr="00B6717F">
              <w:rPr>
                <w:rFonts w:ascii="Times New Roman" w:eastAsia="Calibri" w:hAnsi="Times New Roman" w:cs="Times New Roman"/>
                <w:sz w:val="24"/>
                <w:szCs w:val="24"/>
              </w:rPr>
              <w:t>Турбино</w:t>
            </w:r>
            <w:proofErr w:type="spellEnd"/>
            <w:r w:rsidRPr="00B67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находятся памятники археологии (стоянки первобытных людей датируется  серединой 2 тыс. до н.э.)</w:t>
            </w:r>
          </w:p>
        </w:tc>
        <w:tc>
          <w:tcPr>
            <w:tcW w:w="1559" w:type="dxa"/>
          </w:tcPr>
          <w:p w:rsidR="005B1E79" w:rsidRPr="00B6717F" w:rsidRDefault="005B1E79" w:rsidP="00117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Нанести на карте места стоянок и составить </w:t>
            </w:r>
            <w:proofErr w:type="gramStart"/>
            <w:r w:rsidRPr="00B671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QR</w:t>
            </w:r>
            <w:proofErr w:type="gramEnd"/>
            <w:r w:rsidRPr="00B6717F">
              <w:rPr>
                <w:rFonts w:ascii="Times New Roman" w:eastAsia="Calibri" w:hAnsi="Times New Roman" w:cs="Times New Roman"/>
                <w:sz w:val="24"/>
                <w:szCs w:val="24"/>
              </w:rPr>
              <w:t>код с подробным описанием данного археологического объекта.</w:t>
            </w:r>
          </w:p>
          <w:p w:rsidR="005B1E79" w:rsidRPr="00B6717F" w:rsidRDefault="005B1E79" w:rsidP="00117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17F">
              <w:rPr>
                <w:rFonts w:ascii="Times New Roman" w:eastAsia="Calibri" w:hAnsi="Times New Roman" w:cs="Times New Roman"/>
                <w:sz w:val="24"/>
                <w:szCs w:val="24"/>
              </w:rPr>
              <w:t>Модель стоянки.</w:t>
            </w:r>
          </w:p>
        </w:tc>
      </w:tr>
      <w:tr w:rsidR="005B1E79" w:rsidRPr="00B97FCB" w:rsidTr="001177D0">
        <w:tc>
          <w:tcPr>
            <w:tcW w:w="959" w:type="dxa"/>
          </w:tcPr>
          <w:p w:rsidR="005B1E79" w:rsidRPr="00B97FCB" w:rsidRDefault="005B1E79" w:rsidP="000B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FCB">
              <w:rPr>
                <w:rFonts w:ascii="Times New Roman" w:hAnsi="Times New Roman" w:cs="Times New Roman"/>
                <w:sz w:val="24"/>
                <w:szCs w:val="24"/>
              </w:rPr>
              <w:t>5.Математика</w:t>
            </w:r>
          </w:p>
        </w:tc>
        <w:tc>
          <w:tcPr>
            <w:tcW w:w="1417" w:type="dxa"/>
          </w:tcPr>
          <w:p w:rsidR="005B1E79" w:rsidRPr="00B97FCB" w:rsidRDefault="005B1E79" w:rsidP="000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FCB">
              <w:rPr>
                <w:rFonts w:ascii="Times New Roman" w:hAnsi="Times New Roman" w:cs="Times New Roman"/>
                <w:sz w:val="24"/>
                <w:szCs w:val="24"/>
              </w:rPr>
              <w:t>Законы арифметических действий: переместительный, сочетательный, распределительный.</w:t>
            </w:r>
          </w:p>
        </w:tc>
        <w:tc>
          <w:tcPr>
            <w:tcW w:w="709" w:type="dxa"/>
          </w:tcPr>
          <w:p w:rsidR="005B1E79" w:rsidRPr="00B97FCB" w:rsidRDefault="005B1E79" w:rsidP="000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FCB">
              <w:rPr>
                <w:rFonts w:ascii="Times New Roman" w:hAnsi="Times New Roman" w:cs="Times New Roman"/>
                <w:sz w:val="24"/>
                <w:szCs w:val="24"/>
              </w:rPr>
              <w:t>Математика в законе</w:t>
            </w:r>
          </w:p>
        </w:tc>
        <w:tc>
          <w:tcPr>
            <w:tcW w:w="1843" w:type="dxa"/>
          </w:tcPr>
          <w:p w:rsidR="005B1E79" w:rsidRPr="00B97FCB" w:rsidRDefault="005B1E79" w:rsidP="000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FCB">
              <w:rPr>
                <w:rFonts w:ascii="Times New Roman" w:hAnsi="Times New Roman" w:cs="Times New Roman"/>
                <w:sz w:val="24"/>
                <w:szCs w:val="24"/>
              </w:rPr>
              <w:t>5 сентября – Международный день благотворительности</w:t>
            </w:r>
          </w:p>
        </w:tc>
        <w:tc>
          <w:tcPr>
            <w:tcW w:w="2835" w:type="dxa"/>
          </w:tcPr>
          <w:p w:rsidR="005B1E79" w:rsidRPr="00B97FCB" w:rsidRDefault="005B1E79" w:rsidP="000B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FCB">
              <w:rPr>
                <w:rFonts w:ascii="Times New Roman" w:hAnsi="Times New Roman" w:cs="Times New Roman"/>
                <w:sz w:val="24"/>
                <w:szCs w:val="24"/>
              </w:rPr>
              <w:t>Формирование вычислительных навыков в рамках применения законов арифметических действий.</w:t>
            </w:r>
          </w:p>
        </w:tc>
        <w:tc>
          <w:tcPr>
            <w:tcW w:w="1134" w:type="dxa"/>
          </w:tcPr>
          <w:p w:rsidR="005B1E79" w:rsidRPr="00B97FCB" w:rsidRDefault="005B1E79" w:rsidP="000B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FCB">
              <w:rPr>
                <w:rFonts w:ascii="Times New Roman" w:hAnsi="Times New Roman" w:cs="Times New Roman"/>
                <w:sz w:val="24"/>
                <w:szCs w:val="24"/>
              </w:rPr>
              <w:t>Место будет обговорено дополнительно</w:t>
            </w:r>
          </w:p>
        </w:tc>
        <w:tc>
          <w:tcPr>
            <w:tcW w:w="1559" w:type="dxa"/>
          </w:tcPr>
          <w:p w:rsidR="005B1E79" w:rsidRPr="00B97FCB" w:rsidRDefault="005B1E79" w:rsidP="000B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FCB">
              <w:rPr>
                <w:rFonts w:ascii="Times New Roman" w:hAnsi="Times New Roman" w:cs="Times New Roman"/>
                <w:sz w:val="24"/>
                <w:szCs w:val="24"/>
              </w:rPr>
              <w:t>Место, где можно осуществить благотворительность в данном районе (микрорайоне)</w:t>
            </w:r>
          </w:p>
        </w:tc>
      </w:tr>
      <w:tr w:rsidR="005B1E79" w:rsidRPr="00B97FCB" w:rsidTr="001177D0">
        <w:tc>
          <w:tcPr>
            <w:tcW w:w="959" w:type="dxa"/>
          </w:tcPr>
          <w:p w:rsidR="005B1E79" w:rsidRPr="00B97FCB" w:rsidRDefault="005B1E79" w:rsidP="000B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FCB">
              <w:rPr>
                <w:rFonts w:ascii="Times New Roman" w:hAnsi="Times New Roman" w:cs="Times New Roman"/>
                <w:sz w:val="24"/>
                <w:szCs w:val="24"/>
              </w:rPr>
              <w:t>6.Технология</w:t>
            </w:r>
          </w:p>
        </w:tc>
        <w:tc>
          <w:tcPr>
            <w:tcW w:w="1417" w:type="dxa"/>
          </w:tcPr>
          <w:p w:rsidR="005B1E79" w:rsidRPr="00B97FCB" w:rsidRDefault="005B1E79" w:rsidP="000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FCB">
              <w:rPr>
                <w:rFonts w:ascii="Times New Roman" w:hAnsi="Times New Roman" w:cs="Times New Roman"/>
                <w:sz w:val="24"/>
                <w:szCs w:val="24"/>
              </w:rPr>
              <w:t>Выполнение эскиза, чертежа и технического рисунка.</w:t>
            </w:r>
          </w:p>
        </w:tc>
        <w:tc>
          <w:tcPr>
            <w:tcW w:w="709" w:type="dxa"/>
          </w:tcPr>
          <w:p w:rsidR="005B1E79" w:rsidRPr="00B97FCB" w:rsidRDefault="005B1E79" w:rsidP="000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FCB">
              <w:rPr>
                <w:rFonts w:ascii="Times New Roman" w:hAnsi="Times New Roman" w:cs="Times New Roman"/>
                <w:sz w:val="24"/>
                <w:szCs w:val="24"/>
              </w:rPr>
              <w:t>Графическое приклю</w:t>
            </w:r>
            <w:r w:rsidRPr="00B97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чение </w:t>
            </w:r>
          </w:p>
        </w:tc>
        <w:tc>
          <w:tcPr>
            <w:tcW w:w="1843" w:type="dxa"/>
          </w:tcPr>
          <w:p w:rsidR="005B1E79" w:rsidRPr="00B97FCB" w:rsidRDefault="005B1E79" w:rsidP="000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сентября – День дизайнера - графика</w:t>
            </w:r>
          </w:p>
        </w:tc>
        <w:tc>
          <w:tcPr>
            <w:tcW w:w="2835" w:type="dxa"/>
          </w:tcPr>
          <w:p w:rsidR="005B1E79" w:rsidRPr="00B97FCB" w:rsidRDefault="005B1E79" w:rsidP="000B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FCB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средствами и формами графического отображения объектов или процессов, правилами выполнения графической </w:t>
            </w:r>
            <w:r w:rsidRPr="00B97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1134" w:type="dxa"/>
          </w:tcPr>
          <w:p w:rsidR="005B1E79" w:rsidRPr="00B97FCB" w:rsidRDefault="005B1E79" w:rsidP="000B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будет обговорено дополнительно</w:t>
            </w:r>
          </w:p>
        </w:tc>
        <w:tc>
          <w:tcPr>
            <w:tcW w:w="1559" w:type="dxa"/>
          </w:tcPr>
          <w:p w:rsidR="005B1E79" w:rsidRPr="00B97FCB" w:rsidRDefault="005B1E79" w:rsidP="000B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Эскизы, чертежи и технические рисунки, сделанные на объекте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социума</w:t>
            </w:r>
          </w:p>
        </w:tc>
      </w:tr>
      <w:tr w:rsidR="005B1E79" w:rsidRPr="005640A0" w:rsidTr="001177D0">
        <w:tc>
          <w:tcPr>
            <w:tcW w:w="959" w:type="dxa"/>
          </w:tcPr>
          <w:p w:rsidR="005B1E79" w:rsidRPr="005640A0" w:rsidRDefault="005B1E79" w:rsidP="000B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(иностранный язык)</w:t>
            </w:r>
          </w:p>
        </w:tc>
        <w:tc>
          <w:tcPr>
            <w:tcW w:w="1417" w:type="dxa"/>
          </w:tcPr>
          <w:p w:rsidR="005B1E79" w:rsidRPr="005640A0" w:rsidRDefault="005B1E79" w:rsidP="000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A0">
              <w:rPr>
                <w:rFonts w:ascii="Times New Roman" w:hAnsi="Times New Roman" w:cs="Times New Roman"/>
                <w:sz w:val="24"/>
                <w:szCs w:val="24"/>
              </w:rPr>
              <w:t>Я, моя семья и мои друзья: Совместное проведение досуга.</w:t>
            </w:r>
          </w:p>
        </w:tc>
        <w:tc>
          <w:tcPr>
            <w:tcW w:w="709" w:type="dxa"/>
          </w:tcPr>
          <w:p w:rsidR="005B1E79" w:rsidRPr="005640A0" w:rsidRDefault="005B1E79" w:rsidP="000B4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City Photo-Shooting </w:t>
            </w:r>
          </w:p>
          <w:p w:rsidR="005B1E79" w:rsidRPr="005640A0" w:rsidRDefault="005B1E79" w:rsidP="000B4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B1E79" w:rsidRPr="005640A0" w:rsidRDefault="005B1E79" w:rsidP="000B4A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0A0">
              <w:rPr>
                <w:rFonts w:ascii="Times New Roman" w:hAnsi="Times New Roman" w:cs="Times New Roman"/>
                <w:sz w:val="24"/>
                <w:szCs w:val="24"/>
              </w:rPr>
              <w:t>26 сентября – Европейский день иностранных языков</w:t>
            </w:r>
          </w:p>
          <w:p w:rsidR="005B1E79" w:rsidRPr="005640A0" w:rsidRDefault="005B1E79" w:rsidP="000B4A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0A0">
              <w:rPr>
                <w:rFonts w:ascii="Times New Roman" w:hAnsi="Times New Roman" w:cs="Times New Roman"/>
                <w:sz w:val="24"/>
                <w:szCs w:val="24"/>
              </w:rPr>
              <w:t xml:space="preserve">Кейс: </w:t>
            </w:r>
          </w:p>
          <w:p w:rsidR="005B1E79" w:rsidRPr="005B1E79" w:rsidRDefault="005B1E79" w:rsidP="000B4A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5640A0">
              <w:rPr>
                <w:rFonts w:ascii="Times New Roman" w:hAnsi="Times New Roman" w:cs="Times New Roman"/>
                <w:sz w:val="24"/>
                <w:szCs w:val="24"/>
              </w:rPr>
              <w:t>вариантов</w:t>
            </w:r>
            <w:r w:rsidRPr="005B1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5B1E79" w:rsidRPr="005640A0" w:rsidRDefault="005B1E79" w:rsidP="000B4A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1.Choosing the place to meet;</w:t>
            </w:r>
          </w:p>
          <w:p w:rsidR="005B1E79" w:rsidRPr="005B1E79" w:rsidRDefault="005B1E79" w:rsidP="000B4A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E79">
              <w:rPr>
                <w:rFonts w:ascii="Times New Roman" w:eastAsia="Times New Roman Bold" w:hAnsi="Times New Roman" w:cs="Times New Roman"/>
                <w:sz w:val="24"/>
                <w:szCs w:val="24"/>
                <w:lang w:val="en-US"/>
              </w:rPr>
              <w:t>2.</w:t>
            </w:r>
            <w:r w:rsidRPr="005B1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Creating</w:t>
            </w:r>
            <w:r w:rsidRPr="005B1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</w:t>
            </w:r>
            <w:r w:rsidRPr="005B1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Gallery</w:t>
            </w:r>
            <w:r w:rsidRPr="005B1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5B1E79" w:rsidRPr="005B1E79" w:rsidRDefault="005B1E79" w:rsidP="000B4A99">
            <w:pPr>
              <w:rPr>
                <w:rFonts w:ascii="Times New Roman" w:eastAsia="Times New Roman Bold" w:hAnsi="Times New Roman" w:cs="Times New Roman"/>
                <w:sz w:val="24"/>
                <w:szCs w:val="24"/>
                <w:lang w:val="en-US"/>
              </w:rPr>
            </w:pPr>
            <w:r w:rsidRPr="005B1E79">
              <w:rPr>
                <w:rFonts w:ascii="Times New Roman" w:eastAsia="Times New Roman Bold" w:hAnsi="Times New Roman" w:cs="Times New Roman"/>
                <w:sz w:val="24"/>
                <w:szCs w:val="24"/>
                <w:lang w:val="en-US"/>
              </w:rPr>
              <w:t>3.</w:t>
            </w:r>
            <w:r w:rsidRPr="005B1E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640A0">
              <w:rPr>
                <w:rFonts w:ascii="Times New Roman" w:hAnsi="Times New Roman" w:cs="Times New Roman"/>
                <w:bCs/>
                <w:sz w:val="24"/>
                <w:szCs w:val="24"/>
              </w:rPr>
              <w:t>Дайджест</w:t>
            </w:r>
            <w:r w:rsidRPr="005B1E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B1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56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  <w:r w:rsidRPr="005B1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WEekend</w:t>
            </w:r>
            <w:proofErr w:type="spellEnd"/>
            <w:r w:rsidRPr="005B1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5B1E79" w:rsidRPr="005B1E79" w:rsidRDefault="005B1E79" w:rsidP="000B4A99">
            <w:pPr>
              <w:pStyle w:val="a9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Times New Roman" w:eastAsia="Times Roman" w:hAnsi="Times New Roman" w:cs="Times New Roman"/>
                <w:sz w:val="24"/>
                <w:szCs w:val="24"/>
                <w:lang w:val="en-US"/>
              </w:rPr>
            </w:pPr>
            <w:r w:rsidRPr="005B1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4.</w:t>
            </w:r>
            <w:r w:rsidRPr="005B1E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40A0">
              <w:rPr>
                <w:rFonts w:ascii="Times New Roman" w:hAnsi="Times New Roman" w:cs="Times New Roman"/>
                <w:bCs/>
                <w:sz w:val="24"/>
                <w:szCs w:val="24"/>
              </w:rPr>
              <w:t>Фотоэстафета</w:t>
            </w:r>
            <w:proofErr w:type="spellEnd"/>
            <w:r w:rsidRPr="005B1E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64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Follow</w:t>
            </w:r>
            <w:r w:rsidRPr="005B1E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64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</w:t>
            </w:r>
          </w:p>
          <w:p w:rsidR="005B1E79" w:rsidRPr="005B1E79" w:rsidRDefault="005B1E79" w:rsidP="000B4A99">
            <w:pPr>
              <w:pStyle w:val="a9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0A0">
              <w:rPr>
                <w:rFonts w:ascii="Times New Roman" w:eastAsia="Times Roman" w:hAnsi="Times New Roman" w:cs="Times New Roman"/>
                <w:sz w:val="24"/>
                <w:szCs w:val="24"/>
                <w:lang w:val="en-US"/>
              </w:rPr>
              <w:t>5.</w:t>
            </w:r>
            <w:r w:rsidRPr="005640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64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VLOG “Place for friends” </w:t>
            </w:r>
          </w:p>
          <w:p w:rsidR="005B1E79" w:rsidRPr="005B1E79" w:rsidRDefault="005B1E79" w:rsidP="000B4A99">
            <w:pPr>
              <w:pStyle w:val="a9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5B1E79" w:rsidRPr="005640A0" w:rsidRDefault="005B1E79" w:rsidP="000B4A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640A0">
              <w:rPr>
                <w:rFonts w:ascii="Times New Roman" w:hAnsi="Times New Roman" w:cs="Times New Roman"/>
                <w:sz w:val="24"/>
                <w:szCs w:val="24"/>
              </w:rPr>
              <w:t>1.Умение рассказать о месте, где можно провести время/ выходной день с семьёй и друзьями;</w:t>
            </w:r>
          </w:p>
          <w:p w:rsidR="005B1E79" w:rsidRPr="005640A0" w:rsidRDefault="005B1E79" w:rsidP="000B4A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0A0">
              <w:rPr>
                <w:rFonts w:ascii="Times New Roman" w:hAnsi="Times New Roman" w:cs="Times New Roman"/>
                <w:sz w:val="24"/>
                <w:szCs w:val="24"/>
              </w:rPr>
              <w:t xml:space="preserve">2.Умение использовать в речи  временные конструкции </w:t>
            </w:r>
            <w:r w:rsidRPr="0056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564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5640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564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5640A0">
              <w:rPr>
                <w:rFonts w:ascii="Times New Roman" w:hAnsi="Times New Roman" w:cs="Times New Roman"/>
                <w:sz w:val="24"/>
                <w:szCs w:val="24"/>
              </w:rPr>
              <w:t xml:space="preserve">  и оборот </w:t>
            </w:r>
            <w:r w:rsidRPr="0056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564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5640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6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1134" w:type="dxa"/>
          </w:tcPr>
          <w:p w:rsidR="005B1E79" w:rsidRPr="005640A0" w:rsidRDefault="005B1E79" w:rsidP="000B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A0">
              <w:rPr>
                <w:rFonts w:ascii="Times New Roman" w:hAnsi="Times New Roman" w:cs="Times New Roman"/>
                <w:sz w:val="24"/>
                <w:szCs w:val="24"/>
              </w:rPr>
              <w:t>Выбирается свободно участниками</w:t>
            </w:r>
          </w:p>
        </w:tc>
        <w:tc>
          <w:tcPr>
            <w:tcW w:w="1559" w:type="dxa"/>
          </w:tcPr>
          <w:p w:rsidR="005B1E79" w:rsidRPr="005640A0" w:rsidRDefault="005B1E79" w:rsidP="000B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0A0">
              <w:rPr>
                <w:rFonts w:ascii="Times New Roman" w:hAnsi="Times New Roman" w:cs="Times New Roman"/>
                <w:sz w:val="24"/>
                <w:szCs w:val="24"/>
              </w:rPr>
              <w:t xml:space="preserve">Карта семейных и дружеских мест города (фото галерея мест досуга семьи, </w:t>
            </w:r>
            <w:proofErr w:type="gramEnd"/>
          </w:p>
          <w:p w:rsidR="005B1E79" w:rsidRPr="005640A0" w:rsidRDefault="005B1E79" w:rsidP="000B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0A0">
              <w:rPr>
                <w:rFonts w:ascii="Times New Roman" w:hAnsi="Times New Roman" w:cs="Times New Roman"/>
                <w:sz w:val="24"/>
                <w:szCs w:val="24"/>
              </w:rPr>
              <w:t>рекламные</w:t>
            </w:r>
            <w:proofErr w:type="gramEnd"/>
            <w:r w:rsidRPr="00564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0A0">
              <w:rPr>
                <w:rFonts w:ascii="Times New Roman" w:hAnsi="Times New Roman" w:cs="Times New Roman"/>
                <w:sz w:val="24"/>
                <w:szCs w:val="24"/>
              </w:rPr>
              <w:t>дайжесты</w:t>
            </w:r>
            <w:proofErr w:type="spellEnd"/>
            <w:r w:rsidRPr="005640A0">
              <w:rPr>
                <w:rFonts w:ascii="Times New Roman" w:hAnsi="Times New Roman" w:cs="Times New Roman"/>
                <w:sz w:val="24"/>
                <w:szCs w:val="24"/>
              </w:rPr>
              <w:t xml:space="preserve"> к фотографиям,</w:t>
            </w:r>
          </w:p>
          <w:p w:rsidR="005B1E79" w:rsidRPr="005640A0" w:rsidRDefault="005B1E79" w:rsidP="000B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A0">
              <w:rPr>
                <w:rFonts w:ascii="Times New Roman" w:hAnsi="Times New Roman" w:cs="Times New Roman"/>
                <w:sz w:val="24"/>
                <w:szCs w:val="24"/>
              </w:rPr>
              <w:t>фото семейного отдыха в городских пространствах)</w:t>
            </w:r>
          </w:p>
        </w:tc>
      </w:tr>
      <w:tr w:rsidR="005B1E79" w:rsidRPr="005640A0" w:rsidTr="001177D0">
        <w:tc>
          <w:tcPr>
            <w:tcW w:w="959" w:type="dxa"/>
          </w:tcPr>
          <w:p w:rsidR="005B1E79" w:rsidRPr="005640A0" w:rsidRDefault="005B1E79" w:rsidP="000B4A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0A0">
              <w:rPr>
                <w:rFonts w:ascii="Times New Roman" w:hAnsi="Times New Roman" w:cs="Times New Roman"/>
                <w:sz w:val="24"/>
                <w:szCs w:val="24"/>
              </w:rPr>
              <w:t>8.Литература</w:t>
            </w:r>
          </w:p>
        </w:tc>
        <w:tc>
          <w:tcPr>
            <w:tcW w:w="1417" w:type="dxa"/>
          </w:tcPr>
          <w:p w:rsidR="005B1E79" w:rsidRPr="005640A0" w:rsidRDefault="005B1E79" w:rsidP="000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A0">
              <w:rPr>
                <w:rFonts w:ascii="Times New Roman" w:hAnsi="Times New Roman" w:cs="Times New Roman"/>
                <w:sz w:val="24"/>
                <w:szCs w:val="24"/>
              </w:rPr>
              <w:t>Устный фольклор: Малые жанры фольклора (пословицы, поговорки, загадки).</w:t>
            </w:r>
          </w:p>
        </w:tc>
        <w:tc>
          <w:tcPr>
            <w:tcW w:w="709" w:type="dxa"/>
          </w:tcPr>
          <w:p w:rsidR="005B1E79" w:rsidRPr="005640A0" w:rsidRDefault="005B1E79" w:rsidP="000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A0">
              <w:rPr>
                <w:rFonts w:ascii="Times New Roman" w:hAnsi="Times New Roman" w:cs="Times New Roman"/>
                <w:sz w:val="24"/>
                <w:szCs w:val="24"/>
              </w:rPr>
              <w:t>«Сердце сердцу весть подает» (посл.)</w:t>
            </w:r>
          </w:p>
        </w:tc>
        <w:tc>
          <w:tcPr>
            <w:tcW w:w="1843" w:type="dxa"/>
          </w:tcPr>
          <w:p w:rsidR="005B1E79" w:rsidRPr="005640A0" w:rsidRDefault="005B1E79" w:rsidP="000B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A0">
              <w:rPr>
                <w:rFonts w:ascii="Times New Roman" w:hAnsi="Times New Roman" w:cs="Times New Roman"/>
                <w:sz w:val="24"/>
                <w:szCs w:val="24"/>
              </w:rPr>
              <w:t>27 сентября – День дошкольного работника</w:t>
            </w:r>
          </w:p>
          <w:p w:rsidR="005B1E79" w:rsidRPr="005640A0" w:rsidRDefault="005B1E79" w:rsidP="000B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A0">
              <w:rPr>
                <w:rFonts w:ascii="Times New Roman" w:hAnsi="Times New Roman" w:cs="Times New Roman"/>
                <w:sz w:val="24"/>
                <w:szCs w:val="24"/>
              </w:rPr>
              <w:t>24 сентября – Всемирный день сердца</w:t>
            </w:r>
          </w:p>
        </w:tc>
        <w:tc>
          <w:tcPr>
            <w:tcW w:w="2835" w:type="dxa"/>
          </w:tcPr>
          <w:p w:rsidR="005B1E79" w:rsidRPr="005640A0" w:rsidRDefault="005B1E79" w:rsidP="000B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A0">
              <w:rPr>
                <w:rFonts w:ascii="Times New Roman" w:hAnsi="Times New Roman" w:cs="Times New Roman"/>
                <w:sz w:val="24"/>
                <w:szCs w:val="24"/>
              </w:rPr>
              <w:t>1.Составление моделей малых жанров фольклора как способа «узнавания» жанра и конструирования вторичного текста.</w:t>
            </w:r>
          </w:p>
          <w:p w:rsidR="005B1E79" w:rsidRPr="005640A0" w:rsidRDefault="005B1E79" w:rsidP="000B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A0">
              <w:rPr>
                <w:rFonts w:ascii="Times New Roman" w:hAnsi="Times New Roman" w:cs="Times New Roman"/>
                <w:sz w:val="24"/>
                <w:szCs w:val="24"/>
              </w:rPr>
              <w:t>2.Наблюдение за использованием в речи.</w:t>
            </w:r>
          </w:p>
        </w:tc>
        <w:tc>
          <w:tcPr>
            <w:tcW w:w="1134" w:type="dxa"/>
          </w:tcPr>
          <w:p w:rsidR="005B1E79" w:rsidRPr="005640A0" w:rsidRDefault="005B1E79" w:rsidP="000B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A0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559" w:type="dxa"/>
          </w:tcPr>
          <w:p w:rsidR="005B1E79" w:rsidRPr="005640A0" w:rsidRDefault="005B1E79" w:rsidP="000B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A0">
              <w:rPr>
                <w:rFonts w:ascii="Times New Roman" w:hAnsi="Times New Roman" w:cs="Times New Roman"/>
                <w:sz w:val="24"/>
                <w:szCs w:val="24"/>
              </w:rPr>
              <w:t>Детски</w:t>
            </w:r>
            <w:r w:rsidR="00CD37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0A0">
              <w:rPr>
                <w:rFonts w:ascii="Times New Roman" w:hAnsi="Times New Roman" w:cs="Times New Roman"/>
                <w:sz w:val="24"/>
                <w:szCs w:val="24"/>
              </w:rPr>
              <w:t xml:space="preserve"> сады, как места, куда пятиклассники «принесут» сердца, чтобы поделиться знаниями</w:t>
            </w:r>
          </w:p>
        </w:tc>
      </w:tr>
      <w:tr w:rsidR="005B1E79" w:rsidRPr="005640A0" w:rsidTr="001177D0">
        <w:tc>
          <w:tcPr>
            <w:tcW w:w="959" w:type="dxa"/>
          </w:tcPr>
          <w:p w:rsidR="005B1E79" w:rsidRPr="005640A0" w:rsidRDefault="005B1E79" w:rsidP="000B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0A0">
              <w:rPr>
                <w:rFonts w:ascii="Times New Roman" w:hAnsi="Times New Roman" w:cs="Times New Roman"/>
                <w:sz w:val="24"/>
                <w:szCs w:val="24"/>
              </w:rPr>
              <w:t>9.Музыка</w:t>
            </w:r>
          </w:p>
        </w:tc>
        <w:tc>
          <w:tcPr>
            <w:tcW w:w="1417" w:type="dxa"/>
          </w:tcPr>
          <w:p w:rsidR="005B1E79" w:rsidRPr="005640A0" w:rsidRDefault="005B1E79" w:rsidP="000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A0">
              <w:rPr>
                <w:rFonts w:ascii="Times New Roman" w:hAnsi="Times New Roman" w:cs="Times New Roman"/>
                <w:sz w:val="24"/>
                <w:szCs w:val="24"/>
              </w:rPr>
              <w:t>Древний союз: Откуда берется музыка. Истоки. Передача звуков природы в музыкальных звучаниях.</w:t>
            </w:r>
          </w:p>
        </w:tc>
        <w:tc>
          <w:tcPr>
            <w:tcW w:w="709" w:type="dxa"/>
          </w:tcPr>
          <w:p w:rsidR="005B1E79" w:rsidRPr="005640A0" w:rsidRDefault="005B1E79" w:rsidP="000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A0">
              <w:rPr>
                <w:rFonts w:ascii="Times New Roman" w:hAnsi="Times New Roman" w:cs="Times New Roman"/>
                <w:sz w:val="24"/>
                <w:szCs w:val="24"/>
              </w:rPr>
              <w:t xml:space="preserve">На одной волне с городом </w:t>
            </w:r>
          </w:p>
          <w:p w:rsidR="005B1E79" w:rsidRPr="005640A0" w:rsidRDefault="005B1E79" w:rsidP="000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79" w:rsidRPr="005640A0" w:rsidRDefault="005B1E79" w:rsidP="000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1E79" w:rsidRPr="005640A0" w:rsidRDefault="005B1E79" w:rsidP="000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A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Мира</w:t>
            </w:r>
          </w:p>
        </w:tc>
        <w:tc>
          <w:tcPr>
            <w:tcW w:w="2835" w:type="dxa"/>
          </w:tcPr>
          <w:p w:rsidR="005B1E79" w:rsidRPr="005640A0" w:rsidRDefault="005B1E79" w:rsidP="000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A0">
              <w:rPr>
                <w:rFonts w:ascii="Times New Roman" w:hAnsi="Times New Roman" w:cs="Times New Roman"/>
                <w:sz w:val="24"/>
                <w:szCs w:val="24"/>
              </w:rPr>
              <w:t>Воспринимать и выявлять внешние связи между звуками природы и звуками музыки.</w:t>
            </w:r>
          </w:p>
        </w:tc>
        <w:tc>
          <w:tcPr>
            <w:tcW w:w="1134" w:type="dxa"/>
          </w:tcPr>
          <w:p w:rsidR="005B1E79" w:rsidRPr="005640A0" w:rsidRDefault="005B1E79" w:rsidP="000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A0">
              <w:rPr>
                <w:rFonts w:ascii="Times New Roman" w:hAnsi="Times New Roman" w:cs="Times New Roman"/>
                <w:sz w:val="24"/>
                <w:szCs w:val="24"/>
              </w:rPr>
              <w:t xml:space="preserve">Побережье реки Кама или </w:t>
            </w:r>
            <w:proofErr w:type="spellStart"/>
            <w:r w:rsidRPr="005640A0">
              <w:rPr>
                <w:rFonts w:ascii="Times New Roman" w:hAnsi="Times New Roman" w:cs="Times New Roman"/>
                <w:sz w:val="24"/>
                <w:szCs w:val="24"/>
              </w:rPr>
              <w:t>Гайва</w:t>
            </w:r>
            <w:proofErr w:type="spellEnd"/>
            <w:r w:rsidRPr="005640A0">
              <w:rPr>
                <w:rFonts w:ascii="Times New Roman" w:hAnsi="Times New Roman" w:cs="Times New Roman"/>
                <w:sz w:val="24"/>
                <w:szCs w:val="24"/>
              </w:rPr>
              <w:t>, или родник</w:t>
            </w:r>
          </w:p>
        </w:tc>
        <w:tc>
          <w:tcPr>
            <w:tcW w:w="1559" w:type="dxa"/>
          </w:tcPr>
          <w:p w:rsidR="005B1E79" w:rsidRPr="005640A0" w:rsidRDefault="005B1E79" w:rsidP="000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A0">
              <w:rPr>
                <w:rFonts w:ascii="Times New Roman" w:hAnsi="Times New Roman" w:cs="Times New Roman"/>
                <w:sz w:val="24"/>
                <w:szCs w:val="24"/>
              </w:rPr>
              <w:t>Образовательный продукт определится на стартовом совещании</w:t>
            </w:r>
          </w:p>
        </w:tc>
      </w:tr>
      <w:tr w:rsidR="005B1E79" w:rsidRPr="005640A0" w:rsidTr="001177D0">
        <w:tc>
          <w:tcPr>
            <w:tcW w:w="959" w:type="dxa"/>
          </w:tcPr>
          <w:p w:rsidR="005B1E79" w:rsidRPr="005640A0" w:rsidRDefault="005B1E79" w:rsidP="000B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0A0">
              <w:rPr>
                <w:rFonts w:ascii="Times New Roman" w:hAnsi="Times New Roman" w:cs="Times New Roman"/>
                <w:sz w:val="24"/>
                <w:szCs w:val="24"/>
              </w:rPr>
              <w:t>10.Изобразительное искусство</w:t>
            </w:r>
          </w:p>
        </w:tc>
        <w:tc>
          <w:tcPr>
            <w:tcW w:w="1417" w:type="dxa"/>
          </w:tcPr>
          <w:p w:rsidR="005B1E79" w:rsidRPr="005640A0" w:rsidRDefault="005B1E79" w:rsidP="000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A0">
              <w:rPr>
                <w:rFonts w:ascii="Times New Roman" w:hAnsi="Times New Roman" w:cs="Times New Roman"/>
                <w:sz w:val="24"/>
                <w:szCs w:val="24"/>
              </w:rPr>
              <w:t>Древние корни народного искусства: Народные праздничные образы.</w:t>
            </w:r>
          </w:p>
        </w:tc>
        <w:tc>
          <w:tcPr>
            <w:tcW w:w="709" w:type="dxa"/>
          </w:tcPr>
          <w:p w:rsidR="005B1E79" w:rsidRPr="005640A0" w:rsidRDefault="005B1E79" w:rsidP="000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A0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</w:t>
            </w:r>
            <w:proofErr w:type="gramStart"/>
            <w:r w:rsidRPr="005640A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5640A0">
              <w:rPr>
                <w:rFonts w:ascii="Times New Roman" w:hAnsi="Times New Roman" w:cs="Times New Roman"/>
                <w:sz w:val="24"/>
                <w:szCs w:val="24"/>
              </w:rPr>
              <w:t xml:space="preserve"> музей</w:t>
            </w:r>
          </w:p>
        </w:tc>
        <w:tc>
          <w:tcPr>
            <w:tcW w:w="1843" w:type="dxa"/>
          </w:tcPr>
          <w:p w:rsidR="005B1E79" w:rsidRPr="005640A0" w:rsidRDefault="005B1E79" w:rsidP="000B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A0">
              <w:rPr>
                <w:rFonts w:ascii="Times New Roman" w:hAnsi="Times New Roman" w:cs="Times New Roman"/>
                <w:sz w:val="24"/>
                <w:szCs w:val="24"/>
              </w:rPr>
              <w:t>9 сентября – Всемирный день красоты</w:t>
            </w:r>
          </w:p>
        </w:tc>
        <w:tc>
          <w:tcPr>
            <w:tcW w:w="2835" w:type="dxa"/>
          </w:tcPr>
          <w:p w:rsidR="005B1E79" w:rsidRPr="005640A0" w:rsidRDefault="005B1E79" w:rsidP="000B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A0">
              <w:rPr>
                <w:rFonts w:ascii="Times New Roman" w:hAnsi="Times New Roman" w:cs="Times New Roman"/>
                <w:sz w:val="24"/>
                <w:szCs w:val="24"/>
              </w:rPr>
              <w:t>Приобретение опыта создания художественного образа в разных видах и жанрах</w:t>
            </w:r>
          </w:p>
        </w:tc>
        <w:tc>
          <w:tcPr>
            <w:tcW w:w="1134" w:type="dxa"/>
          </w:tcPr>
          <w:p w:rsidR="005B1E79" w:rsidRPr="005640A0" w:rsidRDefault="005B1E79" w:rsidP="000B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A0">
              <w:rPr>
                <w:rFonts w:ascii="Times New Roman" w:hAnsi="Times New Roman" w:cs="Times New Roman"/>
                <w:sz w:val="24"/>
                <w:szCs w:val="24"/>
              </w:rPr>
              <w:t>Место будет обговорено дополнительно</w:t>
            </w:r>
          </w:p>
        </w:tc>
        <w:tc>
          <w:tcPr>
            <w:tcW w:w="1559" w:type="dxa"/>
          </w:tcPr>
          <w:p w:rsidR="005B1E79" w:rsidRPr="005640A0" w:rsidRDefault="005B1E79" w:rsidP="000B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A0">
              <w:rPr>
                <w:rFonts w:ascii="Times New Roman" w:hAnsi="Times New Roman" w:cs="Times New Roman"/>
                <w:sz w:val="24"/>
                <w:szCs w:val="24"/>
              </w:rPr>
              <w:t>Образовательный продукт определится на стартовом совещании</w:t>
            </w:r>
          </w:p>
        </w:tc>
      </w:tr>
      <w:tr w:rsidR="005B1E79" w:rsidRPr="005640A0" w:rsidTr="001177D0">
        <w:tc>
          <w:tcPr>
            <w:tcW w:w="959" w:type="dxa"/>
          </w:tcPr>
          <w:p w:rsidR="005B1E79" w:rsidRPr="005640A0" w:rsidRDefault="005B1E79" w:rsidP="000B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0A0">
              <w:rPr>
                <w:rFonts w:ascii="Times New Roman" w:hAnsi="Times New Roman" w:cs="Times New Roman"/>
                <w:sz w:val="24"/>
                <w:szCs w:val="24"/>
              </w:rPr>
              <w:t>11.Физическа</w:t>
            </w:r>
            <w:r w:rsidRPr="00564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культура</w:t>
            </w:r>
          </w:p>
        </w:tc>
        <w:tc>
          <w:tcPr>
            <w:tcW w:w="1417" w:type="dxa"/>
          </w:tcPr>
          <w:p w:rsidR="005B1E79" w:rsidRPr="005640A0" w:rsidRDefault="005B1E79" w:rsidP="000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программн</w:t>
            </w:r>
            <w:r w:rsidRPr="00564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материала – легкая атлетика</w:t>
            </w:r>
          </w:p>
        </w:tc>
        <w:tc>
          <w:tcPr>
            <w:tcW w:w="709" w:type="dxa"/>
          </w:tcPr>
          <w:p w:rsidR="005B1E79" w:rsidRPr="005640A0" w:rsidRDefault="005B1E79" w:rsidP="000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Кросс - </w:t>
            </w:r>
            <w:proofErr w:type="spellStart"/>
            <w:r w:rsidRPr="00564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бродилка</w:t>
            </w:r>
            <w:proofErr w:type="spellEnd"/>
          </w:p>
        </w:tc>
        <w:tc>
          <w:tcPr>
            <w:tcW w:w="1843" w:type="dxa"/>
          </w:tcPr>
          <w:p w:rsidR="005B1E79" w:rsidRPr="005640A0" w:rsidRDefault="005B1E79" w:rsidP="000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 сентября – Всемирный </w:t>
            </w:r>
            <w:r w:rsidRPr="00564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без автомобилей</w:t>
            </w:r>
          </w:p>
        </w:tc>
        <w:tc>
          <w:tcPr>
            <w:tcW w:w="2835" w:type="dxa"/>
          </w:tcPr>
          <w:p w:rsidR="005B1E79" w:rsidRPr="005640A0" w:rsidRDefault="005B1E79" w:rsidP="000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Оказывать помощь при освоении новых </w:t>
            </w:r>
            <w:r w:rsidRPr="00564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двигательных действий</w:t>
            </w:r>
          </w:p>
        </w:tc>
        <w:tc>
          <w:tcPr>
            <w:tcW w:w="1134" w:type="dxa"/>
          </w:tcPr>
          <w:p w:rsidR="005B1E79" w:rsidRPr="005640A0" w:rsidRDefault="005B1E79" w:rsidP="000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Перекресток</w:t>
            </w:r>
          </w:p>
        </w:tc>
        <w:tc>
          <w:tcPr>
            <w:tcW w:w="1559" w:type="dxa"/>
          </w:tcPr>
          <w:p w:rsidR="005B1E79" w:rsidRPr="005640A0" w:rsidRDefault="005B1E79" w:rsidP="000B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A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  <w:r w:rsidRPr="00564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 определится на стартовом совещании</w:t>
            </w:r>
          </w:p>
        </w:tc>
      </w:tr>
    </w:tbl>
    <w:p w:rsidR="00205079" w:rsidRDefault="00205079" w:rsidP="00730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079" w:rsidRDefault="00205079" w:rsidP="00730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6D6" w:rsidRDefault="00DB2BA0" w:rsidP="000D66D6">
      <w:pPr>
        <w:pStyle w:val="a4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5F">
        <w:rPr>
          <w:rFonts w:ascii="Times New Roman" w:hAnsi="Times New Roman" w:cs="Times New Roman"/>
          <w:sz w:val="24"/>
          <w:szCs w:val="24"/>
        </w:rPr>
        <w:t xml:space="preserve">Результативность образовательных практик. </w:t>
      </w:r>
    </w:p>
    <w:p w:rsidR="00F25B00" w:rsidRPr="00F25B00" w:rsidRDefault="00F25B00" w:rsidP="00F25B00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реализации Форсайт-технологической разработки будут проявляться следующие результаты у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3437"/>
        <w:gridCol w:w="3544"/>
        <w:gridCol w:w="1701"/>
      </w:tblGrid>
      <w:tr w:rsidR="00F25B00" w:rsidRPr="00012D30" w:rsidTr="00F25B00">
        <w:tc>
          <w:tcPr>
            <w:tcW w:w="1808" w:type="dxa"/>
          </w:tcPr>
          <w:p w:rsidR="00F25B00" w:rsidRPr="00012D30" w:rsidRDefault="00F25B00" w:rsidP="00F2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Ощущения в отношении социума</w:t>
            </w:r>
          </w:p>
        </w:tc>
        <w:tc>
          <w:tcPr>
            <w:tcW w:w="3437" w:type="dxa"/>
            <w:shd w:val="clear" w:color="auto" w:fill="auto"/>
          </w:tcPr>
          <w:p w:rsidR="00F25B00" w:rsidRPr="00012D30" w:rsidRDefault="00F25B00" w:rsidP="00F2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D30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3544" w:type="dxa"/>
            <w:shd w:val="clear" w:color="auto" w:fill="auto"/>
          </w:tcPr>
          <w:p w:rsidR="00F25B00" w:rsidRPr="00012D30" w:rsidRDefault="00F25B00" w:rsidP="00F2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D30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1701" w:type="dxa"/>
            <w:shd w:val="clear" w:color="auto" w:fill="auto"/>
          </w:tcPr>
          <w:p w:rsidR="00F25B00" w:rsidRPr="00012D30" w:rsidRDefault="00F25B00" w:rsidP="00F2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D30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F25B00" w:rsidRPr="00012D30" w:rsidTr="00F25B00">
        <w:tc>
          <w:tcPr>
            <w:tcW w:w="1808" w:type="dxa"/>
          </w:tcPr>
          <w:p w:rsidR="00F25B00" w:rsidRPr="00012D30" w:rsidRDefault="00F25B00" w:rsidP="00F25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ориентируюсь»</w:t>
            </w:r>
          </w:p>
        </w:tc>
        <w:tc>
          <w:tcPr>
            <w:tcW w:w="3437" w:type="dxa"/>
            <w:shd w:val="clear" w:color="auto" w:fill="auto"/>
          </w:tcPr>
          <w:p w:rsidR="00F25B00" w:rsidRPr="00012D30" w:rsidRDefault="00F25B00" w:rsidP="00F25B00">
            <w:pPr>
              <w:rPr>
                <w:rFonts w:ascii="Times New Roman" w:hAnsi="Times New Roman"/>
                <w:sz w:val="24"/>
                <w:szCs w:val="24"/>
              </w:rPr>
            </w:pPr>
            <w:r w:rsidRPr="00012D30">
              <w:rPr>
                <w:rFonts w:ascii="Times New Roman" w:hAnsi="Times New Roman"/>
                <w:sz w:val="24"/>
                <w:szCs w:val="24"/>
              </w:rPr>
              <w:t>Выделены «точки открытости» для проведения «Уроков с открытым миром»</w:t>
            </w:r>
          </w:p>
        </w:tc>
        <w:tc>
          <w:tcPr>
            <w:tcW w:w="3544" w:type="dxa"/>
            <w:shd w:val="clear" w:color="auto" w:fill="auto"/>
          </w:tcPr>
          <w:p w:rsidR="00F25B00" w:rsidRPr="00012D30" w:rsidRDefault="00F25B00" w:rsidP="00F25B00">
            <w:pPr>
              <w:pStyle w:val="aa"/>
              <w:rPr>
                <w:color w:val="000000"/>
              </w:rPr>
            </w:pPr>
            <w:r w:rsidRPr="00012D30">
              <w:rPr>
                <w:color w:val="000000"/>
              </w:rPr>
              <w:t>Объекты окружающего социума, имеющие ресурсы для образовательной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F25B00" w:rsidRPr="00012D30" w:rsidRDefault="00F25B00" w:rsidP="00F25B00">
            <w:pPr>
              <w:pStyle w:val="1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30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</w:tr>
      <w:tr w:rsidR="00F25B00" w:rsidRPr="00012D30" w:rsidTr="00F25B00">
        <w:tc>
          <w:tcPr>
            <w:tcW w:w="1808" w:type="dxa"/>
            <w:vMerge w:val="restart"/>
          </w:tcPr>
          <w:p w:rsidR="00F25B00" w:rsidRDefault="00F25B00" w:rsidP="00F25B00">
            <w:pPr>
              <w:tabs>
                <w:tab w:val="left" w:pos="285"/>
                <w:tab w:val="left" w:pos="525"/>
                <w:tab w:val="left" w:pos="78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не боюсь»</w:t>
            </w:r>
          </w:p>
        </w:tc>
        <w:tc>
          <w:tcPr>
            <w:tcW w:w="3437" w:type="dxa"/>
            <w:shd w:val="clear" w:color="auto" w:fill="auto"/>
          </w:tcPr>
          <w:p w:rsidR="00F25B00" w:rsidRPr="000674A9" w:rsidRDefault="00F25B00" w:rsidP="00F25B00">
            <w:pPr>
              <w:tabs>
                <w:tab w:val="left" w:pos="285"/>
                <w:tab w:val="left" w:pos="525"/>
                <w:tab w:val="left" w:pos="78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Сформированы </w:t>
            </w:r>
            <w:r w:rsidRPr="000674A9">
              <w:rPr>
                <w:rFonts w:ascii="Times New Roman" w:hAnsi="Times New Roman"/>
                <w:sz w:val="24"/>
                <w:szCs w:val="24"/>
              </w:rPr>
              <w:t xml:space="preserve">навыки </w:t>
            </w:r>
            <w:proofErr w:type="spellStart"/>
            <w:r w:rsidRPr="000674A9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0674A9"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</w:p>
          <w:p w:rsidR="00F25B00" w:rsidRPr="00012D30" w:rsidRDefault="00F25B00" w:rsidP="00F25B00">
            <w:pPr>
              <w:tabs>
                <w:tab w:val="left" w:pos="285"/>
                <w:tab w:val="left" w:pos="525"/>
                <w:tab w:val="left" w:pos="78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25B00" w:rsidRPr="00012D30" w:rsidRDefault="00F25B00" w:rsidP="00F25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правил и норм поведения при проведении образовательных практик</w:t>
            </w:r>
          </w:p>
        </w:tc>
        <w:tc>
          <w:tcPr>
            <w:tcW w:w="1701" w:type="dxa"/>
            <w:shd w:val="clear" w:color="auto" w:fill="auto"/>
          </w:tcPr>
          <w:p w:rsidR="00F25B00" w:rsidRPr="00012D30" w:rsidRDefault="00F25B00" w:rsidP="00F25B00">
            <w:pPr>
              <w:pStyle w:val="1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12D30">
              <w:rPr>
                <w:rFonts w:ascii="Times New Roman" w:hAnsi="Times New Roman" w:cs="Times New Roman"/>
                <w:sz w:val="24"/>
                <w:szCs w:val="24"/>
              </w:rPr>
              <w:t xml:space="preserve">% учащихся </w:t>
            </w:r>
          </w:p>
        </w:tc>
      </w:tr>
      <w:tr w:rsidR="00F25B00" w:rsidRPr="00012D30" w:rsidTr="00F25B00">
        <w:tc>
          <w:tcPr>
            <w:tcW w:w="1808" w:type="dxa"/>
            <w:vMerge/>
          </w:tcPr>
          <w:p w:rsidR="00F25B00" w:rsidRPr="00012D30" w:rsidRDefault="00F25B00" w:rsidP="00F25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</w:tcPr>
          <w:p w:rsidR="00F25B00" w:rsidRPr="00012D30" w:rsidRDefault="00F25B00" w:rsidP="00F25B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D30">
              <w:rPr>
                <w:rFonts w:ascii="Times New Roman" w:hAnsi="Times New Roman"/>
                <w:sz w:val="24"/>
                <w:szCs w:val="24"/>
              </w:rPr>
              <w:t xml:space="preserve">Умение  </w:t>
            </w:r>
            <w:r>
              <w:rPr>
                <w:rFonts w:ascii="Times New Roman" w:hAnsi="Times New Roman"/>
                <w:sz w:val="24"/>
                <w:szCs w:val="24"/>
              </w:rPr>
              <w:t>вступить в коммуникацию с одноклассниками, незнакомыми сверстниками, взрослыми при решении образовательной задачи/создания продукта</w:t>
            </w:r>
          </w:p>
        </w:tc>
        <w:tc>
          <w:tcPr>
            <w:tcW w:w="3544" w:type="dxa"/>
            <w:shd w:val="clear" w:color="auto" w:fill="auto"/>
          </w:tcPr>
          <w:p w:rsidR="00F25B00" w:rsidRPr="00012D30" w:rsidRDefault="00F25B00" w:rsidP="00F25B00">
            <w:pPr>
              <w:pStyle w:val="aa"/>
            </w:pPr>
            <w:r>
              <w:t>Вступают в п</w:t>
            </w:r>
            <w:r w:rsidRPr="0098122A">
              <w:t>озитивн</w:t>
            </w:r>
            <w:r>
              <w:t xml:space="preserve">ую </w:t>
            </w:r>
            <w:r w:rsidRPr="0098122A">
              <w:t xml:space="preserve"> </w:t>
            </w:r>
            <w:r>
              <w:t xml:space="preserve">коммуникацию </w:t>
            </w:r>
            <w:r w:rsidRPr="0098122A">
              <w:t xml:space="preserve"> с окружающими</w:t>
            </w:r>
            <w:r>
              <w:t xml:space="preserve"> при решении образовательной задачи</w:t>
            </w:r>
          </w:p>
        </w:tc>
        <w:tc>
          <w:tcPr>
            <w:tcW w:w="1701" w:type="dxa"/>
            <w:shd w:val="clear" w:color="auto" w:fill="auto"/>
          </w:tcPr>
          <w:p w:rsidR="00F25B00" w:rsidRPr="00012D30" w:rsidRDefault="00F25B00" w:rsidP="00F25B00">
            <w:pPr>
              <w:pStyle w:val="1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30">
              <w:rPr>
                <w:rFonts w:ascii="Times New Roman" w:hAnsi="Times New Roman" w:cs="Times New Roman"/>
                <w:sz w:val="24"/>
                <w:szCs w:val="24"/>
              </w:rPr>
              <w:t>80% учащихся</w:t>
            </w:r>
          </w:p>
        </w:tc>
      </w:tr>
      <w:tr w:rsidR="00F25B00" w:rsidRPr="00012D30" w:rsidTr="00F25B00">
        <w:tc>
          <w:tcPr>
            <w:tcW w:w="1808" w:type="dxa"/>
            <w:vMerge/>
          </w:tcPr>
          <w:p w:rsidR="00F25B00" w:rsidRDefault="00F25B00" w:rsidP="00F25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</w:tcPr>
          <w:p w:rsidR="00F25B00" w:rsidRPr="00012D30" w:rsidRDefault="00F25B00" w:rsidP="00F25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Владение способами </w:t>
            </w:r>
            <w:r w:rsidRPr="0098122A">
              <w:rPr>
                <w:rFonts w:ascii="Times New Roman" w:hAnsi="Times New Roman"/>
                <w:sz w:val="24"/>
                <w:szCs w:val="24"/>
              </w:rPr>
              <w:t>разреш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98122A">
              <w:rPr>
                <w:rFonts w:ascii="Times New Roman" w:hAnsi="Times New Roman"/>
                <w:sz w:val="24"/>
                <w:szCs w:val="24"/>
              </w:rPr>
              <w:t xml:space="preserve"> конфликт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9812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F25B00" w:rsidRDefault="00F25B00" w:rsidP="00F25B00">
            <w:pPr>
              <w:pStyle w:val="aa"/>
            </w:pPr>
            <w:r>
              <w:t>Возникшие разногласия решают ненасильственными способами</w:t>
            </w:r>
          </w:p>
        </w:tc>
        <w:tc>
          <w:tcPr>
            <w:tcW w:w="1701" w:type="dxa"/>
            <w:shd w:val="clear" w:color="auto" w:fill="auto"/>
          </w:tcPr>
          <w:p w:rsidR="00F25B00" w:rsidRPr="00012D30" w:rsidRDefault="00F25B00" w:rsidP="00F25B00">
            <w:pPr>
              <w:pStyle w:val="1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 учащихся</w:t>
            </w:r>
          </w:p>
        </w:tc>
      </w:tr>
      <w:tr w:rsidR="00F25B00" w:rsidRPr="00012D30" w:rsidTr="00F25B00">
        <w:tc>
          <w:tcPr>
            <w:tcW w:w="1808" w:type="dxa"/>
          </w:tcPr>
          <w:p w:rsidR="00F25B00" w:rsidRDefault="00F25B00" w:rsidP="00F25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«Понимаю преимущества в получении новых знаний»</w:t>
            </w:r>
          </w:p>
        </w:tc>
        <w:tc>
          <w:tcPr>
            <w:tcW w:w="3437" w:type="dxa"/>
            <w:shd w:val="clear" w:color="auto" w:fill="auto"/>
          </w:tcPr>
          <w:p w:rsidR="00F25B00" w:rsidRDefault="00F25B00" w:rsidP="00F25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учебно-познавательного интереса,  </w:t>
            </w:r>
            <w:r w:rsidRPr="00781C46">
              <w:rPr>
                <w:rFonts w:ascii="Times New Roman" w:hAnsi="Times New Roman"/>
                <w:sz w:val="24"/>
                <w:szCs w:val="24"/>
              </w:rPr>
              <w:t xml:space="preserve">преобладание наглядных и практических методов  обучения, являющихся более эффективными по сравнению  </w:t>
            </w:r>
            <w:proofErr w:type="gramStart"/>
            <w:r w:rsidRPr="00781C4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781C46">
              <w:rPr>
                <w:rFonts w:ascii="Times New Roman" w:hAnsi="Times New Roman"/>
                <w:sz w:val="24"/>
                <w:szCs w:val="24"/>
              </w:rPr>
              <w:t xml:space="preserve"> словесными</w:t>
            </w:r>
          </w:p>
        </w:tc>
        <w:tc>
          <w:tcPr>
            <w:tcW w:w="3544" w:type="dxa"/>
            <w:shd w:val="clear" w:color="auto" w:fill="auto"/>
          </w:tcPr>
          <w:p w:rsidR="00F25B00" w:rsidRDefault="00F25B00" w:rsidP="00F25B00">
            <w:pPr>
              <w:pStyle w:val="aa"/>
            </w:pPr>
            <w:r>
              <w:t>Повышение уровня предметной успеваемости, увеличение количества исследовательских работ, мотивация на повышение социальной активности</w:t>
            </w:r>
          </w:p>
        </w:tc>
        <w:tc>
          <w:tcPr>
            <w:tcW w:w="1701" w:type="dxa"/>
            <w:shd w:val="clear" w:color="auto" w:fill="auto"/>
          </w:tcPr>
          <w:p w:rsidR="00F25B00" w:rsidRDefault="00F25B00" w:rsidP="00F25B00">
            <w:pPr>
              <w:pStyle w:val="1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</w:tbl>
    <w:p w:rsidR="00F25B00" w:rsidRDefault="00F25B00" w:rsidP="00F25B00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F25B00" w:rsidRDefault="00F25B00" w:rsidP="00F25B00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 участников методических мероприятий в рамках Форсайт - технологической разработки проявятся следующие результаты:</w:t>
      </w:r>
    </w:p>
    <w:p w:rsidR="00F25B00" w:rsidRDefault="00F25B00" w:rsidP="00F25B00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Каждым участников будет освоен как минимум один открытый формат проведения предметного занятия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5 классов;</w:t>
      </w:r>
    </w:p>
    <w:p w:rsidR="00F25B00" w:rsidRPr="00F25B00" w:rsidRDefault="00F25B00" w:rsidP="00F25B00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Каждый участник получит навык работы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интерактивной картой «Живая карта» на базе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GeoMixer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F25B00" w:rsidRDefault="00F25B00" w:rsidP="00F25B0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B00" w:rsidRPr="00F25B00" w:rsidRDefault="005809DE" w:rsidP="00F25B0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 школ – участниц Форсай</w:t>
      </w:r>
      <w:proofErr w:type="gramStart"/>
      <w:r>
        <w:rPr>
          <w:rFonts w:ascii="Times New Roman" w:hAnsi="Times New Roman"/>
          <w:sz w:val="24"/>
          <w:szCs w:val="24"/>
        </w:rPr>
        <w:t>т-</w:t>
      </w:r>
      <w:proofErr w:type="gramEnd"/>
      <w:r>
        <w:rPr>
          <w:rFonts w:ascii="Times New Roman" w:hAnsi="Times New Roman"/>
          <w:sz w:val="24"/>
          <w:szCs w:val="24"/>
        </w:rPr>
        <w:t xml:space="preserve"> технологической разработки будут следующие результаты:</w:t>
      </w:r>
    </w:p>
    <w:p w:rsidR="00384B24" w:rsidRDefault="0086035B" w:rsidP="00CB1F5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B24">
        <w:rPr>
          <w:rFonts w:ascii="Times New Roman" w:hAnsi="Times New Roman" w:cs="Times New Roman"/>
          <w:sz w:val="24"/>
          <w:szCs w:val="24"/>
        </w:rPr>
        <w:t xml:space="preserve">Разработана нормативно-правовая база для </w:t>
      </w:r>
      <w:r w:rsidR="00384B24">
        <w:rPr>
          <w:rFonts w:ascii="Times New Roman" w:hAnsi="Times New Roman" w:cs="Times New Roman"/>
          <w:sz w:val="24"/>
          <w:szCs w:val="24"/>
        </w:rPr>
        <w:t>включения предметных занятий в открытых форматах в образовательный процесс 5-тиклассников;</w:t>
      </w:r>
    </w:p>
    <w:p w:rsidR="00CB1F5F" w:rsidRPr="00CB1F5F" w:rsidRDefault="00CB1F5F" w:rsidP="00CB1F5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5F">
        <w:rPr>
          <w:rFonts w:ascii="Times New Roman" w:hAnsi="Times New Roman" w:cs="Times New Roman"/>
          <w:sz w:val="24"/>
          <w:szCs w:val="24"/>
        </w:rPr>
        <w:t xml:space="preserve">Будет описана методика организации </w:t>
      </w:r>
      <w:r w:rsidR="00384B24">
        <w:rPr>
          <w:rFonts w:ascii="Times New Roman" w:hAnsi="Times New Roman" w:cs="Times New Roman"/>
          <w:sz w:val="24"/>
          <w:szCs w:val="24"/>
        </w:rPr>
        <w:t>предметных занятий в открытых форматах</w:t>
      </w:r>
      <w:r w:rsidRPr="00CB1F5F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организации.</w:t>
      </w:r>
    </w:p>
    <w:p w:rsidR="00CB1F5F" w:rsidRDefault="00CB1F5F" w:rsidP="00CB1F5F">
      <w:pPr>
        <w:spacing w:after="0" w:line="240" w:lineRule="auto"/>
      </w:pPr>
    </w:p>
    <w:p w:rsidR="00DB2BA0" w:rsidRPr="00CB1F5F" w:rsidRDefault="00DB2BA0" w:rsidP="00E6763F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5F">
        <w:rPr>
          <w:rFonts w:ascii="Times New Roman" w:hAnsi="Times New Roman" w:cs="Times New Roman"/>
          <w:sz w:val="24"/>
          <w:szCs w:val="24"/>
        </w:rPr>
        <w:t>Управление результатами инновационных образовательных практик</w:t>
      </w:r>
      <w:r w:rsidR="00237FCA">
        <w:rPr>
          <w:rFonts w:ascii="Times New Roman" w:hAnsi="Times New Roman" w:cs="Times New Roman"/>
          <w:sz w:val="24"/>
          <w:szCs w:val="24"/>
        </w:rPr>
        <w:t>.</w:t>
      </w:r>
      <w:r w:rsidRPr="00CB1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FCA" w:rsidRDefault="00237FCA" w:rsidP="00E6763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1F5F" w:rsidRPr="00237FCA" w:rsidRDefault="00CB1F5F" w:rsidP="00E6763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1F5F">
        <w:rPr>
          <w:rFonts w:ascii="Times New Roman" w:hAnsi="Times New Roman" w:cs="Times New Roman"/>
          <w:sz w:val="24"/>
          <w:szCs w:val="24"/>
        </w:rPr>
        <w:t>У</w:t>
      </w:r>
      <w:r w:rsidR="00384B24">
        <w:rPr>
          <w:rFonts w:ascii="Times New Roman" w:hAnsi="Times New Roman" w:cs="Times New Roman"/>
          <w:sz w:val="24"/>
          <w:szCs w:val="24"/>
        </w:rPr>
        <w:t xml:space="preserve">правление результатами инновационной образовательной практики «Уроки с открытым миром» </w:t>
      </w:r>
      <w:r w:rsidRPr="00CB1F5F">
        <w:rPr>
          <w:rFonts w:ascii="Times New Roman" w:hAnsi="Times New Roman" w:cs="Times New Roman"/>
          <w:sz w:val="24"/>
          <w:szCs w:val="24"/>
        </w:rPr>
        <w:t xml:space="preserve"> будет проходить следующим образом:</w:t>
      </w:r>
    </w:p>
    <w:p w:rsidR="00237FCA" w:rsidRDefault="00237FCA" w:rsidP="00237FC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издание приказа о запуске реализации методического проекта;</w:t>
      </w:r>
    </w:p>
    <w:p w:rsidR="00237FCA" w:rsidRDefault="00384B24" w:rsidP="00237FC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создание «Живой карты»;</w:t>
      </w:r>
    </w:p>
    <w:p w:rsidR="00237FCA" w:rsidRDefault="00237FCA" w:rsidP="00237FC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ведение систематической и целенаправленной работы с педагогами гимназии, родителями обучающихся </w:t>
      </w:r>
      <w:r w:rsidR="00384B2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класса с целью осуществления согласованных действий в процессе введения </w:t>
      </w:r>
      <w:r w:rsidR="005809DE">
        <w:rPr>
          <w:rFonts w:ascii="Times New Roman" w:hAnsi="Times New Roman" w:cs="Times New Roman"/>
          <w:sz w:val="24"/>
          <w:szCs w:val="24"/>
        </w:rPr>
        <w:t>Форсайт – технологической разработки</w:t>
      </w:r>
      <w:r w:rsidR="00384B24">
        <w:rPr>
          <w:rFonts w:ascii="Times New Roman" w:hAnsi="Times New Roman" w:cs="Times New Roman"/>
          <w:sz w:val="24"/>
          <w:szCs w:val="24"/>
        </w:rPr>
        <w:t xml:space="preserve"> «Уроки с открытым миром»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B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 процесс;</w:t>
      </w:r>
    </w:p>
    <w:p w:rsidR="00237FCA" w:rsidRDefault="00237FCA" w:rsidP="00237FC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согласование с учредителем и методической службой города Перми, а также ИРО ПК планов проведения </w:t>
      </w:r>
      <w:r w:rsidR="005809D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еминара на базе МАОУ «Гимназия №3» г. Перми по теме </w:t>
      </w:r>
      <w:r w:rsidR="005809DE">
        <w:rPr>
          <w:rFonts w:ascii="Times New Roman" w:hAnsi="Times New Roman" w:cs="Times New Roman"/>
          <w:sz w:val="24"/>
          <w:szCs w:val="24"/>
        </w:rPr>
        <w:t>Разработки.</w:t>
      </w:r>
    </w:p>
    <w:p w:rsidR="00CB1F5F" w:rsidRDefault="00CB1F5F" w:rsidP="00CB1F5F">
      <w:pPr>
        <w:pStyle w:val="a4"/>
        <w:spacing w:after="0" w:line="240" w:lineRule="auto"/>
        <w:ind w:left="360"/>
      </w:pPr>
    </w:p>
    <w:p w:rsidR="00CB1F5F" w:rsidRDefault="00CB1F5F" w:rsidP="00CB1F5F">
      <w:pPr>
        <w:pStyle w:val="a4"/>
        <w:spacing w:after="0" w:line="240" w:lineRule="auto"/>
        <w:ind w:left="360"/>
      </w:pPr>
    </w:p>
    <w:p w:rsidR="00DB2BA0" w:rsidRPr="00323353" w:rsidRDefault="00E6763F" w:rsidP="00E6763F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BA0" w:rsidRPr="00323353">
        <w:rPr>
          <w:rFonts w:ascii="Times New Roman" w:hAnsi="Times New Roman" w:cs="Times New Roman"/>
          <w:sz w:val="24"/>
          <w:szCs w:val="24"/>
        </w:rPr>
        <w:t xml:space="preserve">Где представлялся опыт реализации системы инновационных образовательных практик. </w:t>
      </w:r>
    </w:p>
    <w:p w:rsidR="00237FCA" w:rsidRDefault="00237FCA" w:rsidP="00E6763F">
      <w:pPr>
        <w:pStyle w:val="a4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E6763F" w:rsidRPr="00E6763F" w:rsidRDefault="00E6763F" w:rsidP="00E6763F">
      <w:pPr>
        <w:pStyle w:val="a4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6763F">
        <w:rPr>
          <w:rFonts w:ascii="Times New Roman" w:hAnsi="Times New Roman" w:cs="Times New Roman"/>
          <w:sz w:val="24"/>
          <w:szCs w:val="24"/>
        </w:rPr>
        <w:t xml:space="preserve">МАОУ «Гимназия №3» г. Перми с 2013 года является краевой </w:t>
      </w:r>
      <w:proofErr w:type="spellStart"/>
      <w:r w:rsidRPr="00E6763F">
        <w:rPr>
          <w:rFonts w:ascii="Times New Roman" w:hAnsi="Times New Roman" w:cs="Times New Roman"/>
          <w:sz w:val="24"/>
          <w:szCs w:val="24"/>
        </w:rPr>
        <w:t>апробационной</w:t>
      </w:r>
      <w:proofErr w:type="spellEnd"/>
      <w:r w:rsidRPr="00E6763F">
        <w:rPr>
          <w:rFonts w:ascii="Times New Roman" w:hAnsi="Times New Roman" w:cs="Times New Roman"/>
          <w:sz w:val="24"/>
          <w:szCs w:val="24"/>
        </w:rPr>
        <w:t xml:space="preserve"> площадкой по реализации федерального государственного образовательного стандарта основного общего образования и включена в список </w:t>
      </w:r>
      <w:proofErr w:type="spellStart"/>
      <w:r w:rsidRPr="00E6763F">
        <w:rPr>
          <w:rFonts w:ascii="Times New Roman" w:hAnsi="Times New Roman" w:cs="Times New Roman"/>
          <w:sz w:val="24"/>
          <w:szCs w:val="24"/>
        </w:rPr>
        <w:t>апробационных</w:t>
      </w:r>
      <w:proofErr w:type="spellEnd"/>
      <w:r w:rsidRPr="00E6763F">
        <w:rPr>
          <w:rFonts w:ascii="Times New Roman" w:hAnsi="Times New Roman" w:cs="Times New Roman"/>
          <w:sz w:val="24"/>
          <w:szCs w:val="24"/>
        </w:rPr>
        <w:t xml:space="preserve"> площадок приказом МО ПК от 28.02.2017 г. СЭД-26-01-06-216. </w:t>
      </w:r>
    </w:p>
    <w:p w:rsidR="00E6763F" w:rsidRPr="00E6763F" w:rsidRDefault="00E6763F" w:rsidP="00E6763F">
      <w:pPr>
        <w:pStyle w:val="a4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6763F">
        <w:rPr>
          <w:rFonts w:ascii="Times New Roman" w:hAnsi="Times New Roman" w:cs="Times New Roman"/>
          <w:sz w:val="24"/>
          <w:szCs w:val="24"/>
        </w:rPr>
        <w:t xml:space="preserve">Педагогами гимназии реализовано три проекта, ставших победителями </w:t>
      </w:r>
      <w:r w:rsidR="0029779D">
        <w:rPr>
          <w:rFonts w:ascii="Times New Roman" w:hAnsi="Times New Roman" w:cs="Times New Roman"/>
          <w:sz w:val="24"/>
          <w:szCs w:val="24"/>
        </w:rPr>
        <w:t xml:space="preserve">конкурса </w:t>
      </w:r>
      <w:proofErr w:type="spellStart"/>
      <w:r w:rsidR="0029779D">
        <w:rPr>
          <w:rFonts w:ascii="Times New Roman" w:hAnsi="Times New Roman" w:cs="Times New Roman"/>
          <w:sz w:val="24"/>
          <w:szCs w:val="24"/>
        </w:rPr>
        <w:t>апробационных</w:t>
      </w:r>
      <w:proofErr w:type="spellEnd"/>
      <w:r w:rsidR="0029779D">
        <w:rPr>
          <w:rFonts w:ascii="Times New Roman" w:hAnsi="Times New Roman" w:cs="Times New Roman"/>
          <w:sz w:val="24"/>
          <w:szCs w:val="24"/>
        </w:rPr>
        <w:t xml:space="preserve"> площадок, а также проект, ставшим победителем городского конкурса «Проект года – 2015». </w:t>
      </w:r>
      <w:r w:rsidRPr="00E6763F">
        <w:rPr>
          <w:rFonts w:ascii="Times New Roman" w:hAnsi="Times New Roman" w:cs="Times New Roman"/>
          <w:sz w:val="24"/>
          <w:szCs w:val="24"/>
        </w:rPr>
        <w:t xml:space="preserve"> Опыт реализации данных проектов транслировался на районных, </w:t>
      </w:r>
      <w:proofErr w:type="spellStart"/>
      <w:r w:rsidRPr="00E6763F">
        <w:rPr>
          <w:rFonts w:ascii="Times New Roman" w:hAnsi="Times New Roman" w:cs="Times New Roman"/>
          <w:sz w:val="24"/>
          <w:szCs w:val="24"/>
        </w:rPr>
        <w:t>кородских</w:t>
      </w:r>
      <w:proofErr w:type="spellEnd"/>
      <w:r w:rsidRPr="00E6763F">
        <w:rPr>
          <w:rFonts w:ascii="Times New Roman" w:hAnsi="Times New Roman" w:cs="Times New Roman"/>
          <w:sz w:val="24"/>
          <w:szCs w:val="24"/>
        </w:rPr>
        <w:t xml:space="preserve"> конференциях, краевых семинарах и мастер-классах.</w:t>
      </w:r>
    </w:p>
    <w:p w:rsidR="00E6763F" w:rsidRPr="00E6763F" w:rsidRDefault="00E6763F" w:rsidP="00E6763F">
      <w:pPr>
        <w:pStyle w:val="a4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6763F">
        <w:rPr>
          <w:rFonts w:ascii="Times New Roman" w:hAnsi="Times New Roman" w:cs="Times New Roman"/>
          <w:sz w:val="24"/>
          <w:szCs w:val="24"/>
        </w:rPr>
        <w:t xml:space="preserve">2013 год. Проект «Интегрированный курс «Мой эксперимент» как способ формирования универсальных учебных действий учащихся 5 классов; </w:t>
      </w:r>
    </w:p>
    <w:p w:rsidR="00E6763F" w:rsidRPr="00E6763F" w:rsidRDefault="00E6763F" w:rsidP="00E6763F">
      <w:pPr>
        <w:pStyle w:val="a4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6763F">
        <w:rPr>
          <w:rFonts w:ascii="Times New Roman" w:hAnsi="Times New Roman" w:cs="Times New Roman"/>
          <w:sz w:val="24"/>
          <w:szCs w:val="24"/>
        </w:rPr>
        <w:t xml:space="preserve">2014 год. Проект «Разработка авторского проекта учащимися 7 классов как образовательная практика инициирования самостоятельного социально-образовательного действия»; </w:t>
      </w:r>
    </w:p>
    <w:p w:rsidR="00E6763F" w:rsidRDefault="00E6763F" w:rsidP="00E6763F">
      <w:pPr>
        <w:pStyle w:val="a4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6763F">
        <w:rPr>
          <w:rFonts w:ascii="Times New Roman" w:hAnsi="Times New Roman" w:cs="Times New Roman"/>
          <w:sz w:val="24"/>
          <w:szCs w:val="24"/>
        </w:rPr>
        <w:t>2015 год. Проект "Социально-психологический тренинг как образовательная практика освоения подростками взаимодействия с окружающим социумом".</w:t>
      </w:r>
    </w:p>
    <w:p w:rsidR="0029779D" w:rsidRPr="00E6763F" w:rsidRDefault="0029779D" w:rsidP="00E6763F">
      <w:pPr>
        <w:pStyle w:val="a4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год. Проект «Школа без уроков» </w:t>
      </w:r>
      <w:r w:rsidR="00901B3B">
        <w:rPr>
          <w:rFonts w:ascii="Times New Roman" w:hAnsi="Times New Roman" w:cs="Times New Roman"/>
          <w:sz w:val="24"/>
          <w:szCs w:val="24"/>
        </w:rPr>
        <w:t>(«Изменение форм организации учебной деятельности в инвариантной части учебного плана в 5 классах»).</w:t>
      </w:r>
    </w:p>
    <w:p w:rsidR="00CB1F5F" w:rsidRPr="00323353" w:rsidRDefault="00E6763F" w:rsidP="00E6763F">
      <w:pPr>
        <w:pStyle w:val="a4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гимназии по организации воспитательной системы транслировался н</w:t>
      </w:r>
      <w:r w:rsidR="005379A2" w:rsidRPr="0032335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краевых семинарах ИРО ПК, а также в ВШЭ</w:t>
      </w:r>
      <w:r w:rsidR="005379A2" w:rsidRPr="00323353">
        <w:rPr>
          <w:rFonts w:ascii="Times New Roman" w:hAnsi="Times New Roman" w:cs="Times New Roman"/>
          <w:sz w:val="24"/>
          <w:szCs w:val="24"/>
        </w:rPr>
        <w:t>.</w:t>
      </w:r>
    </w:p>
    <w:p w:rsidR="005379A2" w:rsidRPr="00323353" w:rsidRDefault="005379A2" w:rsidP="00CB1F5F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2BA0" w:rsidRPr="00323353" w:rsidRDefault="00DB2BA0" w:rsidP="0032335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3353">
        <w:rPr>
          <w:rFonts w:ascii="Times New Roman" w:hAnsi="Times New Roman" w:cs="Times New Roman"/>
          <w:sz w:val="24"/>
          <w:szCs w:val="24"/>
        </w:rPr>
        <w:t xml:space="preserve">4. Методические мероприятия, в рамках которых планируется осуществить трансляцию опыта участника Конкурса по реализации системы инновационных образовательных практик, Методическое мероприятие - совокупность действий, направленных на внедрение инновационной образовательной практики в образовательный процесс заинтересованной образовательной организации или образовательных организаций. Организацией - участником конкурса может быть предложено несколько форматов методических мероприятий. Возможные форматы методических мероприятий: стажировка, постоянно-действующий семинар, методический семинар, консультации, тренинги и др.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4"/>
        <w:gridCol w:w="1796"/>
        <w:gridCol w:w="1735"/>
        <w:gridCol w:w="1448"/>
        <w:gridCol w:w="1146"/>
        <w:gridCol w:w="1574"/>
        <w:gridCol w:w="1025"/>
        <w:gridCol w:w="1564"/>
      </w:tblGrid>
      <w:tr w:rsidR="009210A8" w:rsidRPr="00323353" w:rsidTr="0029779D">
        <w:tc>
          <w:tcPr>
            <w:tcW w:w="402" w:type="dxa"/>
          </w:tcPr>
          <w:p w:rsidR="00DB2BA0" w:rsidRPr="00323353" w:rsidRDefault="00DB2BA0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3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93" w:type="dxa"/>
          </w:tcPr>
          <w:p w:rsidR="00DB2BA0" w:rsidRPr="00323353" w:rsidRDefault="005379A2" w:rsidP="0029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353">
              <w:rPr>
                <w:rFonts w:ascii="Times New Roman" w:hAnsi="Times New Roman" w:cs="Times New Roman"/>
                <w:sz w:val="24"/>
                <w:szCs w:val="24"/>
              </w:rPr>
              <w:t>Формат и наименов</w:t>
            </w:r>
            <w:r w:rsidR="00DB2BA0" w:rsidRPr="00323353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3233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B2BA0" w:rsidRPr="0032335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29779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– действующей </w:t>
            </w:r>
            <w:proofErr w:type="spellStart"/>
            <w:r w:rsidR="00297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стажировочной</w:t>
            </w:r>
            <w:proofErr w:type="spellEnd"/>
            <w:r w:rsidR="0029779D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«Уроки с открытым миром» </w:t>
            </w:r>
          </w:p>
        </w:tc>
        <w:tc>
          <w:tcPr>
            <w:tcW w:w="1820" w:type="dxa"/>
          </w:tcPr>
          <w:p w:rsidR="00DB2BA0" w:rsidRPr="00323353" w:rsidRDefault="00DB2BA0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 участников</w:t>
            </w:r>
          </w:p>
        </w:tc>
        <w:tc>
          <w:tcPr>
            <w:tcW w:w="1517" w:type="dxa"/>
          </w:tcPr>
          <w:p w:rsidR="00DB2BA0" w:rsidRPr="00323353" w:rsidRDefault="00DB2BA0" w:rsidP="0053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353">
              <w:rPr>
                <w:rFonts w:ascii="Times New Roman" w:hAnsi="Times New Roman" w:cs="Times New Roman"/>
                <w:sz w:val="24"/>
                <w:szCs w:val="24"/>
              </w:rPr>
              <w:t>Рекомендуемое количество участников</w:t>
            </w:r>
          </w:p>
        </w:tc>
        <w:tc>
          <w:tcPr>
            <w:tcW w:w="1198" w:type="dxa"/>
          </w:tcPr>
          <w:p w:rsidR="00DB2BA0" w:rsidRPr="00323353" w:rsidRDefault="00DB2BA0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35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42" w:type="dxa"/>
          </w:tcPr>
          <w:p w:rsidR="00DB2BA0" w:rsidRPr="00323353" w:rsidRDefault="00DB2BA0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353">
              <w:rPr>
                <w:rFonts w:ascii="Times New Roman" w:hAnsi="Times New Roman" w:cs="Times New Roman"/>
                <w:sz w:val="24"/>
                <w:szCs w:val="24"/>
              </w:rPr>
              <w:t>Условия проведения</w:t>
            </w:r>
          </w:p>
        </w:tc>
        <w:tc>
          <w:tcPr>
            <w:tcW w:w="952" w:type="dxa"/>
          </w:tcPr>
          <w:p w:rsidR="00DB2BA0" w:rsidRPr="00323353" w:rsidRDefault="00DB2BA0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353">
              <w:rPr>
                <w:rFonts w:ascii="Times New Roman" w:hAnsi="Times New Roman" w:cs="Times New Roman"/>
                <w:sz w:val="24"/>
                <w:szCs w:val="24"/>
              </w:rPr>
              <w:t>ФИО ведущих</w:t>
            </w:r>
          </w:p>
        </w:tc>
        <w:tc>
          <w:tcPr>
            <w:tcW w:w="1658" w:type="dxa"/>
          </w:tcPr>
          <w:p w:rsidR="00DB2BA0" w:rsidRPr="00323353" w:rsidRDefault="00DB2BA0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35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9210A8" w:rsidTr="0029779D">
        <w:tc>
          <w:tcPr>
            <w:tcW w:w="402" w:type="dxa"/>
          </w:tcPr>
          <w:p w:rsidR="00DB2BA0" w:rsidRDefault="005379A2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3" w:type="dxa"/>
          </w:tcPr>
          <w:p w:rsidR="00DB2BA0" w:rsidRDefault="008520E0" w:rsidP="0092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Стартовое совещание</w:t>
            </w:r>
            <w:r w:rsidR="0029779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="0029779D">
              <w:rPr>
                <w:rFonts w:ascii="Times New Roman" w:hAnsi="Times New Roman" w:cs="Times New Roman"/>
                <w:sz w:val="24"/>
                <w:szCs w:val="24"/>
              </w:rPr>
              <w:t>заинтересованным</w:t>
            </w:r>
            <w:r w:rsidR="009210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29779D">
              <w:rPr>
                <w:rFonts w:ascii="Times New Roman" w:hAnsi="Times New Roman" w:cs="Times New Roman"/>
                <w:sz w:val="24"/>
                <w:szCs w:val="24"/>
              </w:rPr>
              <w:t xml:space="preserve"> во включение в данную площадку</w:t>
            </w:r>
            <w:r w:rsidR="007811ED">
              <w:rPr>
                <w:rFonts w:ascii="Times New Roman" w:hAnsi="Times New Roman" w:cs="Times New Roman"/>
                <w:sz w:val="24"/>
                <w:szCs w:val="24"/>
              </w:rPr>
              <w:t>, обсуждение методических рекомендаций и кейсов – заданий на предметные занятия</w:t>
            </w:r>
            <w:r w:rsidR="0029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</w:tcPr>
          <w:p w:rsidR="00DB2BA0" w:rsidRDefault="005379A2" w:rsidP="0038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Заинтересованные педагоги, классные руководители</w:t>
            </w:r>
            <w:r w:rsidR="00384B24">
              <w:rPr>
                <w:rFonts w:ascii="Times New Roman" w:hAnsi="Times New Roman" w:cs="Times New Roman"/>
                <w:sz w:val="24"/>
                <w:szCs w:val="24"/>
              </w:rPr>
              <w:t>, представители административных команд</w:t>
            </w:r>
          </w:p>
        </w:tc>
        <w:tc>
          <w:tcPr>
            <w:tcW w:w="1517" w:type="dxa"/>
          </w:tcPr>
          <w:p w:rsidR="00DB2BA0" w:rsidRDefault="00384B24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8" w:type="dxa"/>
          </w:tcPr>
          <w:p w:rsidR="00DB2BA0" w:rsidRDefault="007811ED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</w:tcPr>
          <w:p w:rsidR="00DB2BA0" w:rsidRDefault="009210A8" w:rsidP="0092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встречи происходит  в режиме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включения большего числа участников площадки</w:t>
            </w:r>
          </w:p>
        </w:tc>
        <w:tc>
          <w:tcPr>
            <w:tcW w:w="952" w:type="dxa"/>
          </w:tcPr>
          <w:p w:rsidR="00DB2BA0" w:rsidRDefault="005379A2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С.Е.</w:t>
            </w:r>
          </w:p>
        </w:tc>
        <w:tc>
          <w:tcPr>
            <w:tcW w:w="1658" w:type="dxa"/>
          </w:tcPr>
          <w:p w:rsidR="00DB2BA0" w:rsidRDefault="005379A2" w:rsidP="0029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шко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="0087292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постоянно-действующе</w:t>
            </w:r>
            <w:r w:rsidR="0029779D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 w:rsidR="0029779D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="0029779D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  <w:r w:rsidR="0087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10A8" w:rsidTr="0029779D">
        <w:tc>
          <w:tcPr>
            <w:tcW w:w="402" w:type="dxa"/>
          </w:tcPr>
          <w:p w:rsidR="005379A2" w:rsidRDefault="005379A2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5379A2" w:rsidRDefault="00384B24" w:rsidP="0053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занятий в открытых форматах</w:t>
            </w:r>
            <w:r w:rsidR="007811ED">
              <w:rPr>
                <w:rFonts w:ascii="Times New Roman" w:hAnsi="Times New Roman" w:cs="Times New Roman"/>
                <w:sz w:val="24"/>
                <w:szCs w:val="24"/>
              </w:rPr>
              <w:t>, заполнение образовательных продуктов в «Живой карте»</w:t>
            </w:r>
          </w:p>
          <w:p w:rsidR="009210A8" w:rsidRDefault="009210A8" w:rsidP="0053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5379A2" w:rsidRDefault="00384B24" w:rsidP="0087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proofErr w:type="spellStart"/>
            <w:r w:rsidR="0029779D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="0029779D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1517" w:type="dxa"/>
          </w:tcPr>
          <w:p w:rsidR="005379A2" w:rsidRDefault="009210A8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8" w:type="dxa"/>
          </w:tcPr>
          <w:p w:rsidR="005379A2" w:rsidRDefault="00824362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</w:tcPr>
          <w:p w:rsidR="005379A2" w:rsidRDefault="00824362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занятия проводится на основе полученных методических рекомендаций и кейсов – заданий. С целью освоения способов работы с «Живой картой» будут проходить индивидуальные консультации с лицами, кто сопровождает «Живую карту»</w:t>
            </w:r>
          </w:p>
        </w:tc>
        <w:tc>
          <w:tcPr>
            <w:tcW w:w="952" w:type="dxa"/>
          </w:tcPr>
          <w:p w:rsidR="005379A2" w:rsidRDefault="003B0239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Костарева Н.Г., </w:t>
            </w:r>
            <w:proofErr w:type="spellStart"/>
            <w:r w:rsidR="005379A2">
              <w:rPr>
                <w:rFonts w:ascii="Times New Roman" w:hAnsi="Times New Roman" w:cs="Times New Roman"/>
                <w:sz w:val="24"/>
                <w:szCs w:val="24"/>
              </w:rPr>
              <w:t>Богун</w:t>
            </w:r>
            <w:proofErr w:type="spellEnd"/>
            <w:r w:rsidR="005379A2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  <w:r w:rsidR="00824362">
              <w:rPr>
                <w:rFonts w:ascii="Times New Roman" w:hAnsi="Times New Roman" w:cs="Times New Roman"/>
                <w:sz w:val="24"/>
                <w:szCs w:val="24"/>
              </w:rPr>
              <w:t xml:space="preserve">, Мальцева М.А., </w:t>
            </w:r>
            <w:proofErr w:type="spellStart"/>
            <w:r w:rsidR="00824362">
              <w:rPr>
                <w:rFonts w:ascii="Times New Roman" w:hAnsi="Times New Roman" w:cs="Times New Roman"/>
                <w:sz w:val="24"/>
                <w:szCs w:val="24"/>
              </w:rPr>
              <w:t>Сатонина</w:t>
            </w:r>
            <w:proofErr w:type="spellEnd"/>
            <w:r w:rsidR="00824362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658" w:type="dxa"/>
          </w:tcPr>
          <w:p w:rsidR="005379A2" w:rsidRDefault="003B0239" w:rsidP="001D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«Живой карте» появляются образовательные продукты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10A8" w:rsidTr="0029779D">
        <w:tc>
          <w:tcPr>
            <w:tcW w:w="402" w:type="dxa"/>
          </w:tcPr>
          <w:p w:rsidR="009210A8" w:rsidRDefault="009210A8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</w:tcPr>
          <w:p w:rsidR="009210A8" w:rsidRDefault="009210A8" w:rsidP="0092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 </w:t>
            </w:r>
          </w:p>
        </w:tc>
        <w:tc>
          <w:tcPr>
            <w:tcW w:w="1820" w:type="dxa"/>
          </w:tcPr>
          <w:p w:rsidR="009210A8" w:rsidRDefault="009210A8" w:rsidP="0087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площадки, представители административных команд ОО, принимавших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проекте</w:t>
            </w:r>
          </w:p>
        </w:tc>
        <w:tc>
          <w:tcPr>
            <w:tcW w:w="1517" w:type="dxa"/>
          </w:tcPr>
          <w:p w:rsidR="009210A8" w:rsidRDefault="009210A8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98" w:type="dxa"/>
          </w:tcPr>
          <w:p w:rsidR="009210A8" w:rsidRDefault="009210A8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2" w:type="dxa"/>
          </w:tcPr>
          <w:p w:rsidR="009210A8" w:rsidRDefault="009210A8" w:rsidP="0092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Будут подводиться итоги проведенных предметных занятий, полученных предметных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результатов, опубликованных образовательных продуктов, перспектив дальнейшего взаимодействия</w:t>
            </w:r>
          </w:p>
        </w:tc>
        <w:tc>
          <w:tcPr>
            <w:tcW w:w="952" w:type="dxa"/>
          </w:tcPr>
          <w:p w:rsidR="009210A8" w:rsidRDefault="009210A8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Новикова Т.В.</w:t>
            </w:r>
          </w:p>
        </w:tc>
        <w:tc>
          <w:tcPr>
            <w:tcW w:w="1658" w:type="dxa"/>
          </w:tcPr>
          <w:p w:rsidR="009210A8" w:rsidRDefault="009210A8" w:rsidP="001D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Резолюция инновационной образовательной практики «Уроки с открытым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миром»</w:t>
            </w:r>
          </w:p>
        </w:tc>
      </w:tr>
      <w:tr w:rsidR="009210A8" w:rsidTr="0029779D">
        <w:tc>
          <w:tcPr>
            <w:tcW w:w="402" w:type="dxa"/>
          </w:tcPr>
          <w:p w:rsidR="005379A2" w:rsidRDefault="0029779D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93" w:type="dxa"/>
          </w:tcPr>
          <w:p w:rsidR="005379A2" w:rsidRDefault="009210A8" w:rsidP="0092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посещение </w:t>
            </w:r>
            <w:r w:rsidR="0087292E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7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362">
              <w:rPr>
                <w:rFonts w:ascii="Times New Roman" w:hAnsi="Times New Roman" w:cs="Times New Roman"/>
                <w:sz w:val="24"/>
                <w:szCs w:val="24"/>
              </w:rPr>
              <w:t>(не менее 10)</w:t>
            </w:r>
          </w:p>
        </w:tc>
        <w:tc>
          <w:tcPr>
            <w:tcW w:w="1820" w:type="dxa"/>
          </w:tcPr>
          <w:p w:rsidR="005379A2" w:rsidRDefault="0087292E" w:rsidP="0053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постоянно – действующего семинара, желающие учителя, классные руководители, представители административных команд ОО</w:t>
            </w:r>
          </w:p>
        </w:tc>
        <w:tc>
          <w:tcPr>
            <w:tcW w:w="1517" w:type="dxa"/>
          </w:tcPr>
          <w:p w:rsidR="005379A2" w:rsidRDefault="009210A8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8" w:type="dxa"/>
          </w:tcPr>
          <w:p w:rsidR="005379A2" w:rsidRDefault="009210A8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</w:tcPr>
          <w:p w:rsidR="005379A2" w:rsidRDefault="00824362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ведутся в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трансляции и записываются с целью дальнейшего обсуждения и совместного планирования развития проекта</w:t>
            </w:r>
          </w:p>
        </w:tc>
        <w:tc>
          <w:tcPr>
            <w:tcW w:w="952" w:type="dxa"/>
          </w:tcPr>
          <w:p w:rsidR="005379A2" w:rsidRDefault="005379A2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5379A2" w:rsidRDefault="0087292E" w:rsidP="0092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обсуждения </w:t>
            </w:r>
            <w:r w:rsidR="009210A8">
              <w:rPr>
                <w:rFonts w:ascii="Times New Roman" w:hAnsi="Times New Roman" w:cs="Times New Roman"/>
                <w:sz w:val="24"/>
                <w:szCs w:val="24"/>
              </w:rPr>
              <w:t>дальнейшего работы «Живой карты»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B2BA0" w:rsidRDefault="00DB2BA0" w:rsidP="00730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353" w:rsidRPr="00323353" w:rsidRDefault="00DB2BA0" w:rsidP="00730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353">
        <w:rPr>
          <w:rFonts w:ascii="Times New Roman" w:hAnsi="Times New Roman" w:cs="Times New Roman"/>
          <w:sz w:val="24"/>
          <w:szCs w:val="24"/>
        </w:rPr>
        <w:t xml:space="preserve">5. Компетентность участников методического проекта: </w:t>
      </w:r>
    </w:p>
    <w:p w:rsidR="00323353" w:rsidRPr="00323353" w:rsidRDefault="00DB2BA0" w:rsidP="00730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353">
        <w:rPr>
          <w:rFonts w:ascii="Times New Roman" w:hAnsi="Times New Roman" w:cs="Times New Roman"/>
          <w:sz w:val="24"/>
          <w:szCs w:val="24"/>
        </w:rPr>
        <w:t xml:space="preserve">5.1. Указание опыта проведения методических мероприятий по направлению номинации; </w:t>
      </w:r>
    </w:p>
    <w:p w:rsidR="00DB2BA0" w:rsidRPr="00323353" w:rsidRDefault="00DB2BA0" w:rsidP="00730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353">
        <w:rPr>
          <w:rFonts w:ascii="Times New Roman" w:hAnsi="Times New Roman" w:cs="Times New Roman"/>
          <w:sz w:val="24"/>
          <w:szCs w:val="24"/>
        </w:rPr>
        <w:t xml:space="preserve">5.2. Перечень работников образовательной организации, участвующих в проведении методических мероприятий с указанием компетенции и опыта работы по направлению номинации </w:t>
      </w:r>
    </w:p>
    <w:p w:rsidR="00DB2BA0" w:rsidRPr="00323353" w:rsidRDefault="00DB2BA0" w:rsidP="00730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40"/>
        <w:gridCol w:w="1695"/>
        <w:gridCol w:w="1842"/>
        <w:gridCol w:w="1582"/>
        <w:gridCol w:w="5081"/>
      </w:tblGrid>
      <w:tr w:rsidR="00DB2BA0" w:rsidRPr="00323353" w:rsidTr="00237FCA">
        <w:tc>
          <w:tcPr>
            <w:tcW w:w="540" w:type="dxa"/>
          </w:tcPr>
          <w:p w:rsidR="00DB2BA0" w:rsidRPr="00323353" w:rsidRDefault="00DB2BA0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3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23353" w:rsidRPr="00323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33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335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5" w:type="dxa"/>
          </w:tcPr>
          <w:p w:rsidR="00DB2BA0" w:rsidRPr="00323353" w:rsidRDefault="00DB2BA0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35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2" w:type="dxa"/>
          </w:tcPr>
          <w:p w:rsidR="00DB2BA0" w:rsidRPr="00323353" w:rsidRDefault="00DB2BA0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35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82" w:type="dxa"/>
          </w:tcPr>
          <w:p w:rsidR="00DB2BA0" w:rsidRPr="00323353" w:rsidRDefault="00DB2BA0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353">
              <w:rPr>
                <w:rFonts w:ascii="Times New Roman" w:hAnsi="Times New Roman" w:cs="Times New Roman"/>
                <w:sz w:val="24"/>
                <w:szCs w:val="24"/>
              </w:rPr>
              <w:t>Обучение по направлению</w:t>
            </w:r>
            <w:proofErr w:type="gramEnd"/>
          </w:p>
        </w:tc>
        <w:tc>
          <w:tcPr>
            <w:tcW w:w="5081" w:type="dxa"/>
          </w:tcPr>
          <w:p w:rsidR="00DB2BA0" w:rsidRPr="00323353" w:rsidRDefault="00DB2BA0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353">
              <w:rPr>
                <w:rFonts w:ascii="Times New Roman" w:hAnsi="Times New Roman" w:cs="Times New Roman"/>
                <w:sz w:val="24"/>
                <w:szCs w:val="24"/>
              </w:rPr>
              <w:t>Опыт работы по направлению</w:t>
            </w:r>
          </w:p>
        </w:tc>
      </w:tr>
      <w:tr w:rsidR="00323353" w:rsidRPr="00323353" w:rsidTr="00237FCA">
        <w:tc>
          <w:tcPr>
            <w:tcW w:w="540" w:type="dxa"/>
          </w:tcPr>
          <w:p w:rsidR="00323353" w:rsidRPr="00323353" w:rsidRDefault="00323353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323353" w:rsidRPr="00323353" w:rsidRDefault="005809DE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С.Е.</w:t>
            </w:r>
          </w:p>
        </w:tc>
        <w:tc>
          <w:tcPr>
            <w:tcW w:w="1842" w:type="dxa"/>
          </w:tcPr>
          <w:p w:rsidR="00323353" w:rsidRPr="00323353" w:rsidRDefault="00323353" w:rsidP="0023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МАОУ «Гимназия №3» г. Перми</w:t>
            </w:r>
          </w:p>
        </w:tc>
        <w:tc>
          <w:tcPr>
            <w:tcW w:w="1582" w:type="dxa"/>
          </w:tcPr>
          <w:p w:rsidR="00323353" w:rsidRPr="00323353" w:rsidRDefault="00323353" w:rsidP="0032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Курсовая подготовка </w:t>
            </w:r>
          </w:p>
        </w:tc>
        <w:tc>
          <w:tcPr>
            <w:tcW w:w="5081" w:type="dxa"/>
          </w:tcPr>
          <w:p w:rsidR="00323353" w:rsidRPr="00323353" w:rsidRDefault="00323353" w:rsidP="0023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и участник социальных и образовательных проектов гимназии, приглашенный специалист на проведение стажировок на курсах в ИРО ПК</w:t>
            </w:r>
          </w:p>
        </w:tc>
      </w:tr>
      <w:tr w:rsidR="00323353" w:rsidRPr="00323353" w:rsidTr="00237FCA">
        <w:tc>
          <w:tcPr>
            <w:tcW w:w="540" w:type="dxa"/>
          </w:tcPr>
          <w:p w:rsidR="00323353" w:rsidRDefault="00323353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323353" w:rsidRPr="00323353" w:rsidRDefault="005809DE" w:rsidP="0023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42" w:type="dxa"/>
          </w:tcPr>
          <w:p w:rsidR="00323353" w:rsidRPr="00323353" w:rsidRDefault="00323353" w:rsidP="0032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гимназии</w:t>
            </w:r>
          </w:p>
        </w:tc>
        <w:tc>
          <w:tcPr>
            <w:tcW w:w="1582" w:type="dxa"/>
          </w:tcPr>
          <w:p w:rsidR="00323353" w:rsidRPr="00323353" w:rsidRDefault="00323353" w:rsidP="0023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5081" w:type="dxa"/>
          </w:tcPr>
          <w:p w:rsidR="00323353" w:rsidRPr="00323353" w:rsidRDefault="00323353" w:rsidP="0023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и участник социальных и образовательных проектов гимназии, приглашенный специалист на проведение стажировок на курсах в ИРО ПК</w:t>
            </w:r>
          </w:p>
        </w:tc>
      </w:tr>
      <w:tr w:rsidR="00323353" w:rsidRPr="00323353" w:rsidTr="00237FCA">
        <w:tc>
          <w:tcPr>
            <w:tcW w:w="540" w:type="dxa"/>
          </w:tcPr>
          <w:p w:rsidR="00323353" w:rsidRDefault="00323353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323353" w:rsidRDefault="00323353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Корчагина О.И.</w:t>
            </w:r>
          </w:p>
        </w:tc>
        <w:tc>
          <w:tcPr>
            <w:tcW w:w="1842" w:type="dxa"/>
          </w:tcPr>
          <w:p w:rsidR="00323353" w:rsidRPr="00323353" w:rsidRDefault="00323353" w:rsidP="0023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гимназии</w:t>
            </w:r>
          </w:p>
        </w:tc>
        <w:tc>
          <w:tcPr>
            <w:tcW w:w="1582" w:type="dxa"/>
          </w:tcPr>
          <w:p w:rsidR="00323353" w:rsidRPr="00323353" w:rsidRDefault="00323353" w:rsidP="0023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5081" w:type="dxa"/>
          </w:tcPr>
          <w:p w:rsidR="00323353" w:rsidRPr="00323353" w:rsidRDefault="00323353" w:rsidP="0023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и участник социальных и образовательных проектов гимназии, приглашенный специалист на проведение стажировок на курсах в ИРО ПК</w:t>
            </w:r>
            <w:r w:rsidR="0066268A">
              <w:rPr>
                <w:rFonts w:ascii="Times New Roman" w:hAnsi="Times New Roman" w:cs="Times New Roman"/>
                <w:sz w:val="24"/>
                <w:szCs w:val="24"/>
              </w:rPr>
              <w:t xml:space="preserve"> и ВШЭ</w:t>
            </w:r>
          </w:p>
        </w:tc>
      </w:tr>
      <w:tr w:rsidR="00323353" w:rsidRPr="00323353" w:rsidTr="00237FCA">
        <w:tc>
          <w:tcPr>
            <w:tcW w:w="540" w:type="dxa"/>
          </w:tcPr>
          <w:p w:rsidR="00323353" w:rsidRDefault="00323353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323353" w:rsidRDefault="00323353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Костарева Н.Г.</w:t>
            </w:r>
          </w:p>
        </w:tc>
        <w:tc>
          <w:tcPr>
            <w:tcW w:w="1842" w:type="dxa"/>
          </w:tcPr>
          <w:p w:rsidR="00323353" w:rsidRPr="00323353" w:rsidRDefault="00323353" w:rsidP="0023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гимназии</w:t>
            </w:r>
          </w:p>
        </w:tc>
        <w:tc>
          <w:tcPr>
            <w:tcW w:w="1582" w:type="dxa"/>
          </w:tcPr>
          <w:p w:rsidR="00323353" w:rsidRPr="00323353" w:rsidRDefault="00323353" w:rsidP="0023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5081" w:type="dxa"/>
          </w:tcPr>
          <w:p w:rsidR="00323353" w:rsidRPr="00323353" w:rsidRDefault="00323353" w:rsidP="0023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и участник социальных и образовательных проектов гимназии, приглашенный специалист на проведение стажировок на курсах в ИРО ПК</w:t>
            </w:r>
            <w:r w:rsidR="0066268A">
              <w:rPr>
                <w:rFonts w:ascii="Times New Roman" w:hAnsi="Times New Roman" w:cs="Times New Roman"/>
                <w:sz w:val="24"/>
                <w:szCs w:val="24"/>
              </w:rPr>
              <w:t xml:space="preserve"> и ВШЭ</w:t>
            </w:r>
          </w:p>
        </w:tc>
      </w:tr>
      <w:tr w:rsidR="00323353" w:rsidRPr="00323353" w:rsidTr="00237FCA">
        <w:tc>
          <w:tcPr>
            <w:tcW w:w="540" w:type="dxa"/>
          </w:tcPr>
          <w:p w:rsidR="00323353" w:rsidRDefault="00323353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323353" w:rsidRDefault="00323353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М.А.</w:t>
            </w:r>
          </w:p>
        </w:tc>
        <w:tc>
          <w:tcPr>
            <w:tcW w:w="1842" w:type="dxa"/>
          </w:tcPr>
          <w:p w:rsidR="00323353" w:rsidRDefault="00323353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гимназии</w:t>
            </w:r>
          </w:p>
        </w:tc>
        <w:tc>
          <w:tcPr>
            <w:tcW w:w="1582" w:type="dxa"/>
          </w:tcPr>
          <w:p w:rsidR="00323353" w:rsidRPr="00323353" w:rsidRDefault="00323353" w:rsidP="0023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5081" w:type="dxa"/>
          </w:tcPr>
          <w:p w:rsidR="00323353" w:rsidRDefault="00323353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авторского коллектива различных образовательных проектов</w:t>
            </w:r>
          </w:p>
        </w:tc>
      </w:tr>
      <w:tr w:rsidR="00323353" w:rsidRPr="00323353" w:rsidTr="00237FCA">
        <w:tc>
          <w:tcPr>
            <w:tcW w:w="540" w:type="dxa"/>
          </w:tcPr>
          <w:p w:rsidR="00323353" w:rsidRDefault="00323353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323353" w:rsidRDefault="00323353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</w:tc>
        <w:tc>
          <w:tcPr>
            <w:tcW w:w="1842" w:type="dxa"/>
          </w:tcPr>
          <w:p w:rsidR="00323353" w:rsidRDefault="00323353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гимназии</w:t>
            </w:r>
          </w:p>
        </w:tc>
        <w:tc>
          <w:tcPr>
            <w:tcW w:w="1582" w:type="dxa"/>
          </w:tcPr>
          <w:p w:rsidR="00323353" w:rsidRPr="00323353" w:rsidRDefault="00323353" w:rsidP="0023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5081" w:type="dxa"/>
          </w:tcPr>
          <w:p w:rsidR="00323353" w:rsidRDefault="00323353" w:rsidP="0023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авторского коллектива различных образовательных проектов</w:t>
            </w:r>
          </w:p>
        </w:tc>
      </w:tr>
      <w:tr w:rsidR="00323353" w:rsidRPr="00323353" w:rsidTr="00237FCA">
        <w:tc>
          <w:tcPr>
            <w:tcW w:w="540" w:type="dxa"/>
          </w:tcPr>
          <w:p w:rsidR="00323353" w:rsidRDefault="00323353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95" w:type="dxa"/>
          </w:tcPr>
          <w:p w:rsidR="00323353" w:rsidRDefault="00323353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Стерлядьев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42" w:type="dxa"/>
          </w:tcPr>
          <w:p w:rsidR="00323353" w:rsidRDefault="00323353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гимназии</w:t>
            </w:r>
          </w:p>
        </w:tc>
        <w:tc>
          <w:tcPr>
            <w:tcW w:w="1582" w:type="dxa"/>
          </w:tcPr>
          <w:p w:rsidR="00323353" w:rsidRPr="00323353" w:rsidRDefault="00323353" w:rsidP="0023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5081" w:type="dxa"/>
          </w:tcPr>
          <w:p w:rsidR="00323353" w:rsidRDefault="00323353" w:rsidP="0023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авторского коллектива различных образовательных проектов</w:t>
            </w:r>
          </w:p>
        </w:tc>
      </w:tr>
      <w:tr w:rsidR="00323353" w:rsidRPr="00323353" w:rsidTr="00237FCA">
        <w:tc>
          <w:tcPr>
            <w:tcW w:w="540" w:type="dxa"/>
          </w:tcPr>
          <w:p w:rsidR="00323353" w:rsidRDefault="00323353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323353" w:rsidRDefault="00323353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Т.В.</w:t>
            </w:r>
          </w:p>
        </w:tc>
        <w:tc>
          <w:tcPr>
            <w:tcW w:w="1842" w:type="dxa"/>
          </w:tcPr>
          <w:p w:rsidR="00323353" w:rsidRDefault="00323353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гимназии</w:t>
            </w:r>
          </w:p>
        </w:tc>
        <w:tc>
          <w:tcPr>
            <w:tcW w:w="1582" w:type="dxa"/>
          </w:tcPr>
          <w:p w:rsidR="00323353" w:rsidRPr="00323353" w:rsidRDefault="00323353" w:rsidP="0023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5081" w:type="dxa"/>
          </w:tcPr>
          <w:p w:rsidR="00323353" w:rsidRDefault="00323353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и участник социальных и образовательных проектов гимназии, приглашенный специалист на проведение стажировок на курсах в ИРО ПК</w:t>
            </w:r>
            <w:r w:rsidR="0066268A">
              <w:rPr>
                <w:rFonts w:ascii="Times New Roman" w:hAnsi="Times New Roman" w:cs="Times New Roman"/>
                <w:sz w:val="24"/>
                <w:szCs w:val="24"/>
              </w:rPr>
              <w:t xml:space="preserve"> и ВШЭ</w:t>
            </w:r>
          </w:p>
        </w:tc>
      </w:tr>
      <w:tr w:rsidR="0066268A" w:rsidRPr="00323353" w:rsidTr="00237FCA">
        <w:tc>
          <w:tcPr>
            <w:tcW w:w="540" w:type="dxa"/>
          </w:tcPr>
          <w:p w:rsidR="0066268A" w:rsidRDefault="0066268A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66268A" w:rsidRDefault="0066268A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842" w:type="dxa"/>
          </w:tcPr>
          <w:p w:rsidR="0066268A" w:rsidRDefault="0066268A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гимназии</w:t>
            </w:r>
          </w:p>
        </w:tc>
        <w:tc>
          <w:tcPr>
            <w:tcW w:w="1582" w:type="dxa"/>
          </w:tcPr>
          <w:p w:rsidR="0066268A" w:rsidRDefault="0066268A" w:rsidP="0023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5081" w:type="dxa"/>
          </w:tcPr>
          <w:p w:rsidR="0066268A" w:rsidRDefault="0066268A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и участник социальных и образовательных проектов гимназии, приглашенный специалист на проведение стажировок на курсах в ИРО ПК</w:t>
            </w:r>
          </w:p>
        </w:tc>
      </w:tr>
      <w:tr w:rsidR="007811ED" w:rsidRPr="00323353" w:rsidTr="00237FCA">
        <w:tc>
          <w:tcPr>
            <w:tcW w:w="540" w:type="dxa"/>
          </w:tcPr>
          <w:p w:rsidR="007811ED" w:rsidRDefault="007811ED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7811ED" w:rsidRDefault="007811ED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842" w:type="dxa"/>
          </w:tcPr>
          <w:p w:rsidR="007811ED" w:rsidRDefault="007811ED" w:rsidP="000B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гимназии</w:t>
            </w:r>
          </w:p>
        </w:tc>
        <w:tc>
          <w:tcPr>
            <w:tcW w:w="1582" w:type="dxa"/>
          </w:tcPr>
          <w:p w:rsidR="007811ED" w:rsidRDefault="007811ED" w:rsidP="000B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5081" w:type="dxa"/>
          </w:tcPr>
          <w:p w:rsidR="007811ED" w:rsidRDefault="007811ED" w:rsidP="0073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авторского коллектива различных образовательных проектов</w:t>
            </w:r>
          </w:p>
        </w:tc>
      </w:tr>
    </w:tbl>
    <w:p w:rsidR="00DB2BA0" w:rsidRDefault="00DB2BA0" w:rsidP="00730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6D6" w:rsidRDefault="000D66D6" w:rsidP="00730B0B">
      <w:pPr>
        <w:spacing w:after="0" w:line="240" w:lineRule="auto"/>
      </w:pPr>
    </w:p>
    <w:p w:rsidR="00DB2BA0" w:rsidRDefault="00DB2BA0" w:rsidP="00730B0B">
      <w:pPr>
        <w:spacing w:after="0" w:line="240" w:lineRule="auto"/>
      </w:pPr>
    </w:p>
    <w:p w:rsidR="00E36AB4" w:rsidRDefault="00E36AB4" w:rsidP="00730B0B">
      <w:pPr>
        <w:spacing w:after="0" w:line="240" w:lineRule="auto"/>
      </w:pPr>
    </w:p>
    <w:p w:rsidR="00E36AB4" w:rsidRDefault="00E36AB4" w:rsidP="00730B0B">
      <w:pPr>
        <w:spacing w:after="0" w:line="240" w:lineRule="auto"/>
      </w:pPr>
    </w:p>
    <w:p w:rsidR="0008293C" w:rsidRDefault="0008293C" w:rsidP="00082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93C" w:rsidRDefault="0008293C" w:rsidP="00082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93C" w:rsidRPr="0008293C" w:rsidRDefault="0008293C" w:rsidP="00082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3C">
        <w:rPr>
          <w:rFonts w:ascii="Times New Roman" w:hAnsi="Times New Roman" w:cs="Times New Roman"/>
          <w:b/>
          <w:sz w:val="24"/>
          <w:szCs w:val="24"/>
        </w:rPr>
        <w:t>Аннотация методического мероприятия</w:t>
      </w:r>
    </w:p>
    <w:p w:rsidR="0008293C" w:rsidRPr="00742BF2" w:rsidRDefault="0008293C" w:rsidP="00082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Форсайт-технологическая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разработка «Уроки с открытым миром»</w:t>
      </w:r>
    </w:p>
    <w:p w:rsidR="0008293C" w:rsidRDefault="0008293C" w:rsidP="000829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</w:t>
      </w:r>
      <w:bookmarkStart w:id="0" w:name="_GoBack"/>
      <w:bookmarkEnd w:id="0"/>
      <w:r w:rsidRPr="0008293C">
        <w:rPr>
          <w:rFonts w:ascii="Times New Roman" w:hAnsi="Times New Roman" w:cs="Times New Roman"/>
          <w:sz w:val="24"/>
          <w:szCs w:val="24"/>
        </w:rPr>
        <w:t>«Гимназия №3» г. Перми</w:t>
      </w:r>
    </w:p>
    <w:p w:rsidR="0008293C" w:rsidRDefault="0008293C" w:rsidP="00082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93C" w:rsidRDefault="0008293C" w:rsidP="00082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93C" w:rsidRDefault="0008293C" w:rsidP="0008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Апробационная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площадка Пермского края МАОУ «Гимназия № 3» г. Перми предлагает для педагогов, классных руководителей, администраторов, желающих освоить открытые форматы проведения предметных занятий для обучающихся 5 класса.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Такие занятия будут проходить вне стен школы, расширяя тем самым реальное и виртуальное образовательное пространство.</w:t>
      </w:r>
    </w:p>
    <w:p w:rsidR="0008293C" w:rsidRDefault="0008293C" w:rsidP="0008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Каждый участник получит Сертификат участника постоянно-действующей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площадки «Уроки с открытым миром»; материалы для проведения открытых форматов предметного занятия; обсужденный пакет нормативно-правовых актов, которые смогут регулировать введение данных форматов в образовательный процесс любой заинтересованной в этом школе; диагностические материалы для оценивания образовательных продуктов обучающихся, сделанных в ходе предметных занятий открытых форматов;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также научится работать с интерактивной картой «Живая карта»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базе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GeoMixer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293C" w:rsidRDefault="0008293C" w:rsidP="0008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данной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Форсайт-технологической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разработки будут проведены следующие мероприятия:</w:t>
      </w:r>
    </w:p>
    <w:p w:rsidR="0008293C" w:rsidRDefault="0008293C" w:rsidP="0008293C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Стартовое совещание (июнь 2017 года, 4 часа);</w:t>
      </w:r>
    </w:p>
    <w:p w:rsidR="0008293C" w:rsidRDefault="0008293C" w:rsidP="0008293C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занятия со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обучающимися и заполнение интерактивной карты «Живая карта» с размещением в ней образовательных продуктов (сентябрь 2017 года, 10 часов);</w:t>
      </w:r>
    </w:p>
    <w:p w:rsidR="0008293C" w:rsidRDefault="0008293C" w:rsidP="0008293C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Он-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конференция по итогам проведения предметных занятий в открытых форматах (октябрь 2017 года, 5 часов);</w:t>
      </w:r>
    </w:p>
    <w:p w:rsidR="0008293C" w:rsidRDefault="0008293C" w:rsidP="0008293C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Мастер-классы учителей, чей опыт может быть востребован в рамках работы в открытых формата (октябрь 2017 года, 4 часа).</w:t>
      </w:r>
      <w:proofErr w:type="gramEnd"/>
    </w:p>
    <w:p w:rsidR="0008293C" w:rsidRDefault="0008293C" w:rsidP="0008293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23 часа.</w:t>
      </w:r>
    </w:p>
    <w:p w:rsidR="00E36AB4" w:rsidRDefault="00E36AB4" w:rsidP="00E36AB4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sectPr w:rsidR="00E36AB4" w:rsidSect="00237FC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FBA" w:rsidRDefault="009A5FBA" w:rsidP="006C6548">
      <w:pPr>
        <w:spacing w:after="0" w:line="240" w:lineRule="auto"/>
      </w:pPr>
      <w:r>
        <w:separator/>
      </w:r>
    </w:p>
  </w:endnote>
  <w:endnote w:type="continuationSeparator" w:id="0">
    <w:p w:rsidR="009A5FBA" w:rsidRDefault="009A5FBA" w:rsidP="006C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16129"/>
      <w:docPartObj>
        <w:docPartGallery w:val="Page Numbers (Bottom of Page)"/>
        <w:docPartUnique/>
      </w:docPartObj>
    </w:sdtPr>
    <w:sdtEndPr/>
    <w:sdtContent>
      <w:p w:rsidR="00F25B00" w:rsidRDefault="00AF612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293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25B00" w:rsidRDefault="00F25B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FBA" w:rsidRDefault="009A5FBA" w:rsidP="006C6548">
      <w:pPr>
        <w:spacing w:after="0" w:line="240" w:lineRule="auto"/>
      </w:pPr>
      <w:r>
        <w:separator/>
      </w:r>
    </w:p>
  </w:footnote>
  <w:footnote w:type="continuationSeparator" w:id="0">
    <w:p w:rsidR="009A5FBA" w:rsidRDefault="009A5FBA" w:rsidP="006C6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034F"/>
    <w:multiLevelType w:val="hybridMultilevel"/>
    <w:tmpl w:val="0AA00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42A95"/>
    <w:multiLevelType w:val="hybridMultilevel"/>
    <w:tmpl w:val="EECE1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F6A12"/>
    <w:multiLevelType w:val="hybridMultilevel"/>
    <w:tmpl w:val="6456A164"/>
    <w:lvl w:ilvl="0" w:tplc="4AA28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997E6E"/>
    <w:multiLevelType w:val="hybridMultilevel"/>
    <w:tmpl w:val="059A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73B16"/>
    <w:multiLevelType w:val="multilevel"/>
    <w:tmpl w:val="4BC2CC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8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8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2AF65B10"/>
    <w:multiLevelType w:val="hybridMultilevel"/>
    <w:tmpl w:val="516AB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C2909"/>
    <w:multiLevelType w:val="hybridMultilevel"/>
    <w:tmpl w:val="674C35C2"/>
    <w:lvl w:ilvl="0" w:tplc="F5320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710537"/>
    <w:multiLevelType w:val="multilevel"/>
    <w:tmpl w:val="74429C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50E1E52"/>
    <w:multiLevelType w:val="hybridMultilevel"/>
    <w:tmpl w:val="BB8C9BDA"/>
    <w:lvl w:ilvl="0" w:tplc="68002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4B75A19"/>
    <w:multiLevelType w:val="hybridMultilevel"/>
    <w:tmpl w:val="875EB56C"/>
    <w:lvl w:ilvl="0" w:tplc="8146D4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9447285"/>
    <w:multiLevelType w:val="hybridMultilevel"/>
    <w:tmpl w:val="181086CE"/>
    <w:lvl w:ilvl="0" w:tplc="261EAC64">
      <w:start w:val="1"/>
      <w:numFmt w:val="decimal"/>
      <w:lvlText w:val="%1."/>
      <w:lvlJc w:val="left"/>
      <w:pPr>
        <w:ind w:left="21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8" w:hanging="360"/>
      </w:pPr>
    </w:lvl>
    <w:lvl w:ilvl="2" w:tplc="0419001B" w:tentative="1">
      <w:start w:val="1"/>
      <w:numFmt w:val="lowerRoman"/>
      <w:lvlText w:val="%3."/>
      <w:lvlJc w:val="right"/>
      <w:pPr>
        <w:ind w:left="3618" w:hanging="180"/>
      </w:pPr>
    </w:lvl>
    <w:lvl w:ilvl="3" w:tplc="0419000F" w:tentative="1">
      <w:start w:val="1"/>
      <w:numFmt w:val="decimal"/>
      <w:lvlText w:val="%4."/>
      <w:lvlJc w:val="left"/>
      <w:pPr>
        <w:ind w:left="4338" w:hanging="360"/>
      </w:pPr>
    </w:lvl>
    <w:lvl w:ilvl="4" w:tplc="04190019" w:tentative="1">
      <w:start w:val="1"/>
      <w:numFmt w:val="lowerLetter"/>
      <w:lvlText w:val="%5."/>
      <w:lvlJc w:val="left"/>
      <w:pPr>
        <w:ind w:left="5058" w:hanging="360"/>
      </w:pPr>
    </w:lvl>
    <w:lvl w:ilvl="5" w:tplc="0419001B" w:tentative="1">
      <w:start w:val="1"/>
      <w:numFmt w:val="lowerRoman"/>
      <w:lvlText w:val="%6."/>
      <w:lvlJc w:val="right"/>
      <w:pPr>
        <w:ind w:left="5778" w:hanging="180"/>
      </w:pPr>
    </w:lvl>
    <w:lvl w:ilvl="6" w:tplc="0419000F" w:tentative="1">
      <w:start w:val="1"/>
      <w:numFmt w:val="decimal"/>
      <w:lvlText w:val="%7."/>
      <w:lvlJc w:val="left"/>
      <w:pPr>
        <w:ind w:left="6498" w:hanging="360"/>
      </w:pPr>
    </w:lvl>
    <w:lvl w:ilvl="7" w:tplc="04190019" w:tentative="1">
      <w:start w:val="1"/>
      <w:numFmt w:val="lowerLetter"/>
      <w:lvlText w:val="%8."/>
      <w:lvlJc w:val="left"/>
      <w:pPr>
        <w:ind w:left="7218" w:hanging="360"/>
      </w:pPr>
    </w:lvl>
    <w:lvl w:ilvl="8" w:tplc="0419001B" w:tentative="1">
      <w:start w:val="1"/>
      <w:numFmt w:val="lowerRoman"/>
      <w:lvlText w:val="%9."/>
      <w:lvlJc w:val="right"/>
      <w:pPr>
        <w:ind w:left="7938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B0B"/>
    <w:rsid w:val="00020828"/>
    <w:rsid w:val="000513A9"/>
    <w:rsid w:val="0008293C"/>
    <w:rsid w:val="000B4A99"/>
    <w:rsid w:val="000D66D6"/>
    <w:rsid w:val="000E2416"/>
    <w:rsid w:val="001177D0"/>
    <w:rsid w:val="00164BAC"/>
    <w:rsid w:val="001C58F3"/>
    <w:rsid w:val="001D0C44"/>
    <w:rsid w:val="001D71F5"/>
    <w:rsid w:val="00205079"/>
    <w:rsid w:val="00237FCA"/>
    <w:rsid w:val="0029779D"/>
    <w:rsid w:val="002E05AD"/>
    <w:rsid w:val="00323353"/>
    <w:rsid w:val="003438D8"/>
    <w:rsid w:val="00375EE6"/>
    <w:rsid w:val="00384B24"/>
    <w:rsid w:val="003B0239"/>
    <w:rsid w:val="003C3956"/>
    <w:rsid w:val="00425FB3"/>
    <w:rsid w:val="00432543"/>
    <w:rsid w:val="00444945"/>
    <w:rsid w:val="00472F2B"/>
    <w:rsid w:val="00476AAE"/>
    <w:rsid w:val="004A63F2"/>
    <w:rsid w:val="004C0E07"/>
    <w:rsid w:val="004F7491"/>
    <w:rsid w:val="005379A2"/>
    <w:rsid w:val="00546882"/>
    <w:rsid w:val="005809DE"/>
    <w:rsid w:val="005A1191"/>
    <w:rsid w:val="005B1E79"/>
    <w:rsid w:val="005D7E73"/>
    <w:rsid w:val="0066268A"/>
    <w:rsid w:val="0066544F"/>
    <w:rsid w:val="00674743"/>
    <w:rsid w:val="00685C83"/>
    <w:rsid w:val="006B7184"/>
    <w:rsid w:val="006C6548"/>
    <w:rsid w:val="006E7495"/>
    <w:rsid w:val="0071424A"/>
    <w:rsid w:val="00714855"/>
    <w:rsid w:val="00730B0B"/>
    <w:rsid w:val="00740FE2"/>
    <w:rsid w:val="00763806"/>
    <w:rsid w:val="007811ED"/>
    <w:rsid w:val="007D6EB4"/>
    <w:rsid w:val="007D70F5"/>
    <w:rsid w:val="00824362"/>
    <w:rsid w:val="008520E0"/>
    <w:rsid w:val="0085577D"/>
    <w:rsid w:val="0086035B"/>
    <w:rsid w:val="00864C26"/>
    <w:rsid w:val="0087292E"/>
    <w:rsid w:val="00873BFE"/>
    <w:rsid w:val="00883B92"/>
    <w:rsid w:val="008A6652"/>
    <w:rsid w:val="008D7430"/>
    <w:rsid w:val="008E2CBA"/>
    <w:rsid w:val="008F1A63"/>
    <w:rsid w:val="00901B3B"/>
    <w:rsid w:val="009101AE"/>
    <w:rsid w:val="009210A8"/>
    <w:rsid w:val="00935CB4"/>
    <w:rsid w:val="009823C0"/>
    <w:rsid w:val="009A5FBA"/>
    <w:rsid w:val="009B055D"/>
    <w:rsid w:val="009B6E70"/>
    <w:rsid w:val="009E6996"/>
    <w:rsid w:val="009F33B7"/>
    <w:rsid w:val="00A96AFF"/>
    <w:rsid w:val="00AB2B76"/>
    <w:rsid w:val="00AF6120"/>
    <w:rsid w:val="00B07451"/>
    <w:rsid w:val="00B33562"/>
    <w:rsid w:val="00B37F2F"/>
    <w:rsid w:val="00B5591D"/>
    <w:rsid w:val="00B97524"/>
    <w:rsid w:val="00BA48F0"/>
    <w:rsid w:val="00C10A1C"/>
    <w:rsid w:val="00C35A53"/>
    <w:rsid w:val="00CB1F5F"/>
    <w:rsid w:val="00CD37CA"/>
    <w:rsid w:val="00D30D9C"/>
    <w:rsid w:val="00D31992"/>
    <w:rsid w:val="00D77D13"/>
    <w:rsid w:val="00D9214D"/>
    <w:rsid w:val="00D93591"/>
    <w:rsid w:val="00D97459"/>
    <w:rsid w:val="00DA6F1C"/>
    <w:rsid w:val="00DB2BA0"/>
    <w:rsid w:val="00DD3D23"/>
    <w:rsid w:val="00E24C99"/>
    <w:rsid w:val="00E36AB4"/>
    <w:rsid w:val="00E6763F"/>
    <w:rsid w:val="00ED1BB3"/>
    <w:rsid w:val="00ED42A2"/>
    <w:rsid w:val="00F25B00"/>
    <w:rsid w:val="00F9737A"/>
    <w:rsid w:val="00FB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36AB4"/>
  </w:style>
  <w:style w:type="paragraph" w:styleId="a4">
    <w:name w:val="List Paragraph"/>
    <w:basedOn w:val="a"/>
    <w:uiPriority w:val="34"/>
    <w:qFormat/>
    <w:rsid w:val="009101A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C6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6548"/>
  </w:style>
  <w:style w:type="paragraph" w:styleId="a7">
    <w:name w:val="footer"/>
    <w:basedOn w:val="a"/>
    <w:link w:val="a8"/>
    <w:uiPriority w:val="99"/>
    <w:unhideWhenUsed/>
    <w:rsid w:val="006C6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548"/>
  </w:style>
  <w:style w:type="paragraph" w:customStyle="1" w:styleId="a9">
    <w:name w:val="По умолчанию"/>
    <w:rsid w:val="005B1E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ru-RU"/>
    </w:rPr>
  </w:style>
  <w:style w:type="paragraph" w:styleId="aa">
    <w:name w:val="Normal (Web)"/>
    <w:basedOn w:val="a"/>
    <w:uiPriority w:val="99"/>
    <w:unhideWhenUsed/>
    <w:rsid w:val="00F2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25B00"/>
    <w:pPr>
      <w:ind w:left="720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3466</Words>
  <Characters>19761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Аверина Светлана Сергеевна</cp:lastModifiedBy>
  <cp:revision>5</cp:revision>
  <cp:lastPrinted>2017-05-02T12:28:00Z</cp:lastPrinted>
  <dcterms:created xsi:type="dcterms:W3CDTF">2017-05-02T13:46:00Z</dcterms:created>
  <dcterms:modified xsi:type="dcterms:W3CDTF">2017-05-04T11:40:00Z</dcterms:modified>
</cp:coreProperties>
</file>